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AA7" w14:textId="77777777" w:rsidR="00D57E94" w:rsidRPr="006B1AA9" w:rsidRDefault="00D57E94" w:rsidP="00F3325E">
      <w:pPr>
        <w:spacing w:after="0" w:line="240" w:lineRule="auto"/>
        <w:jc w:val="both"/>
        <w:rPr>
          <w:b/>
          <w:bCs/>
        </w:rPr>
      </w:pPr>
      <w:r w:rsidRPr="006B1AA9">
        <w:rPr>
          <w:b/>
          <w:bCs/>
        </w:rPr>
        <w:t>Monika Wisła</w:t>
      </w:r>
    </w:p>
    <w:p w14:paraId="366E4D84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 xml:space="preserve">absolwentka filologii germańskiej </w:t>
      </w:r>
    </w:p>
    <w:p w14:paraId="40A09CBE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>Uniwersytetu Wrocławskiego,</w:t>
      </w:r>
    </w:p>
    <w:p w14:paraId="6CA9EC0E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>nauczyciel dyplomowany, doradca metodyczny</w:t>
      </w:r>
    </w:p>
    <w:p w14:paraId="4DD1B66B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 xml:space="preserve">ds. nauczania języka niemieckiego i 2-go </w:t>
      </w:r>
    </w:p>
    <w:p w14:paraId="014FFEEA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>języka obcego, konsultant BBODN ds. 2-go języka</w:t>
      </w:r>
    </w:p>
    <w:p w14:paraId="74F31AE4" w14:textId="140C82B0" w:rsidR="00D57E94" w:rsidRPr="00F3325E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F3325E">
        <w:rPr>
          <w:sz w:val="20"/>
          <w:szCs w:val="20"/>
        </w:rPr>
        <w:t xml:space="preserve">obcego, trener, edukator, </w:t>
      </w:r>
      <w:proofErr w:type="spellStart"/>
      <w:r w:rsidRPr="00F3325E">
        <w:rPr>
          <w:sz w:val="20"/>
          <w:szCs w:val="20"/>
        </w:rPr>
        <w:t>coach</w:t>
      </w:r>
      <w:proofErr w:type="spellEnd"/>
      <w:r w:rsidRPr="00F3325E">
        <w:rPr>
          <w:sz w:val="20"/>
          <w:szCs w:val="20"/>
        </w:rPr>
        <w:t xml:space="preserve">, </w:t>
      </w:r>
    </w:p>
    <w:p w14:paraId="2D5B8C66" w14:textId="77777777" w:rsidR="00D57E94" w:rsidRPr="006B1AA9" w:rsidRDefault="00D57E94" w:rsidP="00F3325E">
      <w:pPr>
        <w:spacing w:after="0" w:line="240" w:lineRule="auto"/>
        <w:jc w:val="both"/>
        <w:rPr>
          <w:sz w:val="20"/>
          <w:szCs w:val="20"/>
        </w:rPr>
      </w:pPr>
      <w:r w:rsidRPr="006B1AA9">
        <w:rPr>
          <w:sz w:val="20"/>
          <w:szCs w:val="20"/>
        </w:rPr>
        <w:t xml:space="preserve">autorka publikacji z zakresu metodyki nauczania </w:t>
      </w:r>
    </w:p>
    <w:p w14:paraId="2C25F5E7" w14:textId="77777777" w:rsidR="00D57E94" w:rsidRDefault="00D57E94" w:rsidP="00F3325E">
      <w:pPr>
        <w:spacing w:after="0" w:line="240" w:lineRule="auto"/>
        <w:jc w:val="both"/>
      </w:pPr>
      <w:r w:rsidRPr="006B1AA9">
        <w:rPr>
          <w:sz w:val="20"/>
          <w:szCs w:val="20"/>
        </w:rPr>
        <w:t>języka niemieckiego i 2-go języka obcego</w:t>
      </w:r>
    </w:p>
    <w:p w14:paraId="47577862" w14:textId="28597680" w:rsidR="00D57E94" w:rsidRDefault="00D57E94" w:rsidP="00F3325E">
      <w:pPr>
        <w:spacing w:after="0" w:line="240" w:lineRule="auto"/>
        <w:jc w:val="both"/>
      </w:pPr>
      <w:r>
        <w:t>Bielsko-Biała, 21.05.2020</w:t>
      </w:r>
    </w:p>
    <w:p w14:paraId="01B21CCD" w14:textId="77777777" w:rsidR="00D57E94" w:rsidRDefault="00D57E94" w:rsidP="00F3325E">
      <w:pPr>
        <w:spacing w:after="0" w:line="240" w:lineRule="auto"/>
        <w:jc w:val="both"/>
      </w:pPr>
    </w:p>
    <w:p w14:paraId="290785BE" w14:textId="77777777" w:rsidR="00D57E94" w:rsidRDefault="00D57E94" w:rsidP="00F3325E">
      <w:pPr>
        <w:spacing w:after="0" w:line="276" w:lineRule="auto"/>
        <w:jc w:val="both"/>
        <w:rPr>
          <w:b/>
          <w:bCs/>
        </w:rPr>
      </w:pPr>
    </w:p>
    <w:p w14:paraId="20A29661" w14:textId="77777777" w:rsidR="00D57E94" w:rsidRDefault="00D57E94" w:rsidP="00F3325E">
      <w:pPr>
        <w:spacing w:after="0" w:line="276" w:lineRule="auto"/>
        <w:jc w:val="both"/>
        <w:rPr>
          <w:b/>
          <w:bCs/>
        </w:rPr>
      </w:pPr>
    </w:p>
    <w:p w14:paraId="186FD53E" w14:textId="77777777" w:rsidR="00D57E94" w:rsidRPr="006B1AA9" w:rsidRDefault="00D57E94" w:rsidP="00F3325E">
      <w:pPr>
        <w:spacing w:after="0" w:line="276" w:lineRule="auto"/>
        <w:jc w:val="center"/>
        <w:rPr>
          <w:b/>
          <w:bCs/>
        </w:rPr>
      </w:pPr>
      <w:r w:rsidRPr="006B1AA9">
        <w:rPr>
          <w:b/>
          <w:bCs/>
        </w:rPr>
        <w:t>Opinia merytoryczno-dydaktyczna na temat</w:t>
      </w:r>
    </w:p>
    <w:p w14:paraId="15546260" w14:textId="77777777" w:rsidR="00D57E94" w:rsidRPr="006B1AA9" w:rsidRDefault="00D57E94" w:rsidP="00F3325E">
      <w:pPr>
        <w:spacing w:after="0" w:line="276" w:lineRule="auto"/>
        <w:jc w:val="center"/>
        <w:rPr>
          <w:b/>
          <w:bCs/>
        </w:rPr>
      </w:pPr>
      <w:r w:rsidRPr="006B1AA9">
        <w:rPr>
          <w:b/>
          <w:bCs/>
        </w:rPr>
        <w:t>Programu nauczania języka niemieckiego</w:t>
      </w:r>
    </w:p>
    <w:p w14:paraId="02DF4321" w14:textId="49959567" w:rsidR="00D57E94" w:rsidRPr="00D57E94" w:rsidRDefault="00D57E94" w:rsidP="00F3325E">
      <w:pPr>
        <w:spacing w:after="0" w:line="276" w:lineRule="auto"/>
        <w:jc w:val="center"/>
        <w:rPr>
          <w:b/>
          <w:bCs/>
        </w:rPr>
      </w:pPr>
      <w:r w:rsidRPr="00D57E94">
        <w:rPr>
          <w:b/>
          <w:bCs/>
        </w:rPr>
        <w:t>dla klas I–III</w:t>
      </w:r>
    </w:p>
    <w:p w14:paraId="13B9A56C" w14:textId="190FAE4A" w:rsidR="00D57E94" w:rsidRDefault="00D57E94" w:rsidP="00F3325E">
      <w:pPr>
        <w:spacing w:after="0" w:line="276" w:lineRule="auto"/>
        <w:jc w:val="center"/>
        <w:rPr>
          <w:b/>
          <w:bCs/>
        </w:rPr>
      </w:pPr>
      <w:r w:rsidRPr="00D57E94">
        <w:rPr>
          <w:b/>
          <w:bCs/>
        </w:rPr>
        <w:t>szkoły podstawowej</w:t>
      </w:r>
    </w:p>
    <w:p w14:paraId="2296C0F5" w14:textId="14F241D1" w:rsidR="00D57E94" w:rsidRDefault="00D57E94" w:rsidP="00F3325E">
      <w:pPr>
        <w:spacing w:after="0" w:line="276" w:lineRule="auto"/>
        <w:jc w:val="center"/>
        <w:rPr>
          <w:b/>
          <w:bCs/>
        </w:rPr>
      </w:pPr>
      <w:r w:rsidRPr="006B1AA9">
        <w:rPr>
          <w:b/>
          <w:bCs/>
        </w:rPr>
        <w:t xml:space="preserve">wariant </w:t>
      </w:r>
      <w:r w:rsidR="00A2619C">
        <w:rPr>
          <w:b/>
          <w:bCs/>
        </w:rPr>
        <w:t>I</w:t>
      </w:r>
      <w:r w:rsidRPr="006B1AA9">
        <w:rPr>
          <w:b/>
          <w:bCs/>
        </w:rPr>
        <w:t>.</w:t>
      </w:r>
      <w:r w:rsidR="00A2619C">
        <w:rPr>
          <w:b/>
          <w:bCs/>
        </w:rPr>
        <w:t>1</w:t>
      </w:r>
    </w:p>
    <w:p w14:paraId="2CD39930" w14:textId="77777777" w:rsidR="00F3325E" w:rsidRPr="006B1AA9" w:rsidRDefault="00F3325E" w:rsidP="00F3325E">
      <w:pPr>
        <w:spacing w:after="0" w:line="276" w:lineRule="auto"/>
        <w:rPr>
          <w:b/>
          <w:bCs/>
        </w:rPr>
      </w:pPr>
    </w:p>
    <w:p w14:paraId="0C752FBA" w14:textId="7971DB29" w:rsidR="00D57E94" w:rsidRPr="006B1AA9" w:rsidRDefault="00D57E94" w:rsidP="00F3325E">
      <w:pPr>
        <w:spacing w:after="0" w:line="276" w:lineRule="auto"/>
        <w:jc w:val="center"/>
        <w:rPr>
          <w:b/>
          <w:bCs/>
        </w:rPr>
      </w:pPr>
      <w:r w:rsidRPr="006B1AA9">
        <w:rPr>
          <w:b/>
          <w:bCs/>
        </w:rPr>
        <w:t xml:space="preserve">Autorka: </w:t>
      </w:r>
      <w:r w:rsidR="00A2619C">
        <w:rPr>
          <w:b/>
          <w:bCs/>
        </w:rPr>
        <w:t>Katarzyna Sroka</w:t>
      </w:r>
    </w:p>
    <w:p w14:paraId="06B4B94E" w14:textId="099E1C63" w:rsidR="00D57E94" w:rsidRDefault="00D57E94" w:rsidP="00F3325E">
      <w:pPr>
        <w:spacing w:after="0" w:line="276" w:lineRule="auto"/>
        <w:jc w:val="center"/>
        <w:rPr>
          <w:b/>
          <w:bCs/>
        </w:rPr>
      </w:pPr>
      <w:r w:rsidRPr="006B1AA9">
        <w:rPr>
          <w:b/>
          <w:bCs/>
        </w:rPr>
        <w:t xml:space="preserve">Wydawnictwo: </w:t>
      </w:r>
      <w:proofErr w:type="spellStart"/>
      <w:r w:rsidRPr="001C17F1">
        <w:rPr>
          <w:b/>
          <w:bCs/>
        </w:rPr>
        <w:t>Klett</w:t>
      </w:r>
      <w:proofErr w:type="spellEnd"/>
      <w:r w:rsidRPr="001C17F1">
        <w:rPr>
          <w:b/>
          <w:bCs/>
        </w:rPr>
        <w:t xml:space="preserve"> Polska sp. z o.o.</w:t>
      </w:r>
    </w:p>
    <w:p w14:paraId="11B3AABB" w14:textId="34A97438" w:rsidR="00F3325E" w:rsidRDefault="00F3325E" w:rsidP="00F3325E">
      <w:pPr>
        <w:spacing w:after="0" w:line="276" w:lineRule="auto"/>
        <w:jc w:val="center"/>
        <w:rPr>
          <w:b/>
          <w:bCs/>
        </w:rPr>
      </w:pPr>
    </w:p>
    <w:p w14:paraId="63DC493B" w14:textId="77777777" w:rsidR="00F3325E" w:rsidRPr="006B1AA9" w:rsidRDefault="00F3325E" w:rsidP="00F3325E">
      <w:pPr>
        <w:spacing w:after="0" w:line="276" w:lineRule="auto"/>
        <w:jc w:val="center"/>
        <w:rPr>
          <w:b/>
          <w:bCs/>
        </w:rPr>
      </w:pPr>
    </w:p>
    <w:p w14:paraId="5E35AACB" w14:textId="77777777" w:rsidR="00D57E94" w:rsidRDefault="00D57E94" w:rsidP="00F3325E">
      <w:pPr>
        <w:spacing w:after="0" w:line="240" w:lineRule="auto"/>
        <w:jc w:val="both"/>
      </w:pPr>
    </w:p>
    <w:p w14:paraId="4BE61632" w14:textId="0F86DBB2" w:rsidR="00D57E94" w:rsidRDefault="00D57E94" w:rsidP="00F3325E">
      <w:pPr>
        <w:spacing w:after="0" w:line="360" w:lineRule="auto"/>
        <w:ind w:firstLine="708"/>
        <w:jc w:val="both"/>
      </w:pPr>
      <w:r>
        <w:t xml:space="preserve">Program nauczania </w:t>
      </w:r>
      <w:r w:rsidR="00A2619C">
        <w:t>Katarzyny Sroki</w:t>
      </w:r>
      <w:r w:rsidRPr="006B1AA9">
        <w:t xml:space="preserve"> </w:t>
      </w:r>
      <w:r>
        <w:t xml:space="preserve">dotyczy kształcenia ogólnego w zakresie języka niemieckiego na </w:t>
      </w:r>
      <w:r w:rsidR="00A2619C">
        <w:t>pierwszym</w:t>
      </w:r>
      <w:r>
        <w:t xml:space="preserve"> etapie edukacyjnym w wariancie</w:t>
      </w:r>
      <w:r w:rsidR="00A2619C">
        <w:t xml:space="preserve"> I</w:t>
      </w:r>
      <w:r>
        <w:t>.</w:t>
      </w:r>
      <w:r w:rsidR="00A2619C">
        <w:t>1</w:t>
      </w:r>
      <w:r>
        <w:t xml:space="preserve"> nowej podstawy programowej. Program obejmuje cykl kształcenia językowego </w:t>
      </w:r>
      <w:r w:rsidR="00A2619C">
        <w:t xml:space="preserve">w edukacji wczesnoszkolnej. Program zakłada nauczanie języka niemieckiego w wymiarze </w:t>
      </w:r>
      <w:r>
        <w:t xml:space="preserve">dwóch godzin tygodniowo i jest przeznaczony dla uczniów, którzy </w:t>
      </w:r>
      <w:r w:rsidR="00A2619C">
        <w:t>uczą się języka obcego w klasach I</w:t>
      </w:r>
      <w:r w:rsidR="00C04059">
        <w:rPr>
          <w:rFonts w:cstheme="minorHAnsi"/>
        </w:rPr>
        <w:t>‒</w:t>
      </w:r>
      <w:r w:rsidR="00A2619C">
        <w:t xml:space="preserve">III. </w:t>
      </w:r>
      <w:r w:rsidR="00653AA0">
        <w:t>Program może być również zrealizowany w większej lub mniejszej ilości godzin.</w:t>
      </w:r>
    </w:p>
    <w:p w14:paraId="535BA912" w14:textId="4B84C8F1" w:rsidR="00D57E94" w:rsidRDefault="00D57E94" w:rsidP="00F3325E">
      <w:pPr>
        <w:spacing w:after="0" w:line="360" w:lineRule="auto"/>
        <w:ind w:firstLine="708"/>
        <w:jc w:val="both"/>
      </w:pPr>
      <w:r>
        <w:t>Program nauczania obejmuje jeden etap edukacyjny i dotyczy nauczania jednego przedmiotu –</w:t>
      </w:r>
      <w:r w:rsidR="00F3325E">
        <w:t xml:space="preserve"> </w:t>
      </w:r>
      <w:r>
        <w:t>może być więc dopuszczony do użytku szkolnego, ponieważ stanowi opis sposobu realizacji celów kształcenia i zadań edukacyjnych ustalonych w podstawie programowej kształcenia ogólnego, określonej w Rozporządzeniu Ministra Edukacji Narodowej z dnia 14 lutego 2017 r</w:t>
      </w:r>
      <w:r w:rsidR="00AC421B">
        <w:t>oku</w:t>
      </w:r>
      <w:r>
        <w:t>.</w:t>
      </w:r>
    </w:p>
    <w:p w14:paraId="7E71E71C" w14:textId="77777777" w:rsidR="00D57E94" w:rsidRDefault="00D57E94" w:rsidP="00F3325E">
      <w:pPr>
        <w:spacing w:after="0" w:line="360" w:lineRule="auto"/>
        <w:jc w:val="both"/>
      </w:pPr>
    </w:p>
    <w:p w14:paraId="72BC19A0" w14:textId="77777777" w:rsidR="00D57E94" w:rsidRDefault="00D57E94" w:rsidP="00F3325E">
      <w:pPr>
        <w:spacing w:after="0" w:line="276" w:lineRule="auto"/>
        <w:jc w:val="both"/>
      </w:pPr>
      <w:r>
        <w:t>Program sprawdzono pod względem zgodności z następującymi aktami prawnym:</w:t>
      </w:r>
    </w:p>
    <w:p w14:paraId="35300417" w14:textId="515A2FC8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Ustawa z dnia 14 grudnia 2016 r</w:t>
      </w:r>
      <w:r w:rsidR="00AC421B">
        <w:t>oku</w:t>
      </w:r>
      <w:r>
        <w:t xml:space="preserve"> Prawo oświatowe</w:t>
      </w:r>
      <w:r w:rsidR="00543821">
        <w:t>,</w:t>
      </w:r>
    </w:p>
    <w:p w14:paraId="0E19AEAA" w14:textId="0BE7DDEF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Ustawa z dnia 14 grudnia 2016 r</w:t>
      </w:r>
      <w:r w:rsidR="00AC421B">
        <w:t>oku</w:t>
      </w:r>
      <w:r>
        <w:t xml:space="preserve"> Przepisy wprowadzające ustawę </w:t>
      </w:r>
      <w:r w:rsidR="00F3325E">
        <w:t>−</w:t>
      </w:r>
      <w:r>
        <w:t xml:space="preserve"> Prawo oświatowe</w:t>
      </w:r>
      <w:r w:rsidR="00543821">
        <w:t>,</w:t>
      </w:r>
      <w:r>
        <w:t xml:space="preserve"> </w:t>
      </w:r>
    </w:p>
    <w:p w14:paraId="0A4E6E1A" w14:textId="5117A71F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Rozporządzenie Ministra Edukacji Narodowej z dnia 14 lutego 2017 r</w:t>
      </w:r>
      <w:r w:rsidR="00AC421B">
        <w:t>oku</w:t>
      </w:r>
      <w: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543821">
        <w:t>,</w:t>
      </w:r>
    </w:p>
    <w:p w14:paraId="7DE293B7" w14:textId="067C41B7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lastRenderedPageBreak/>
        <w:t>Rozporządzenie Ministra Edukacji Narodowej z dnia 28 marca 2017 r</w:t>
      </w:r>
      <w:r w:rsidR="00543821">
        <w:t>oku</w:t>
      </w:r>
      <w:r>
        <w:t xml:space="preserve"> w sprawie ramowych planów nauczania dla publicznych szkół</w:t>
      </w:r>
      <w:r w:rsidR="00543821">
        <w:t>,</w:t>
      </w:r>
    </w:p>
    <w:p w14:paraId="7849BD20" w14:textId="7BCB6B56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Rozporządzenie Ministra Edukacji Narodowej z dnia 3 sierpnia 2017 r</w:t>
      </w:r>
      <w:r w:rsidR="002148D4">
        <w:t xml:space="preserve">oku </w:t>
      </w:r>
      <w:r>
        <w:t>w sprawie oceniania, klasyfikowania i promowania uczniów i słuchaczy w szkołach publicznych</w:t>
      </w:r>
      <w:r w:rsidR="00543821">
        <w:t>,</w:t>
      </w:r>
    </w:p>
    <w:p w14:paraId="3FE97953" w14:textId="31CDC998" w:rsidR="00D57E94" w:rsidRDefault="00D57E94" w:rsidP="00F3325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Ustawa z dnia 30 maja 2014 r</w:t>
      </w:r>
      <w:r w:rsidR="00D37AA7">
        <w:t>oku</w:t>
      </w:r>
      <w:r>
        <w:t xml:space="preserve"> o zmianie ustawy o systemie oświaty oraz niektórych innych ustaw.</w:t>
      </w:r>
    </w:p>
    <w:p w14:paraId="7AE03300" w14:textId="77777777" w:rsidR="00D57E94" w:rsidRDefault="00D57E94" w:rsidP="002148D4">
      <w:pPr>
        <w:spacing w:after="0" w:line="276" w:lineRule="auto"/>
        <w:jc w:val="both"/>
      </w:pPr>
    </w:p>
    <w:p w14:paraId="06117CA4" w14:textId="77777777" w:rsidR="00D57E94" w:rsidRDefault="00D57E94" w:rsidP="00F3325E">
      <w:pPr>
        <w:spacing w:after="0" w:line="276" w:lineRule="auto"/>
        <w:jc w:val="both"/>
      </w:pPr>
      <w:r>
        <w:t>Program jest zgodny z wymienionymi aktami prawnymi.</w:t>
      </w:r>
    </w:p>
    <w:p w14:paraId="67E759F2" w14:textId="77777777" w:rsidR="00D57E94" w:rsidRDefault="00D57E94" w:rsidP="00F3325E">
      <w:pPr>
        <w:spacing w:after="0" w:line="240" w:lineRule="auto"/>
        <w:jc w:val="both"/>
      </w:pPr>
    </w:p>
    <w:p w14:paraId="317285DC" w14:textId="2AA763A4" w:rsidR="00D57E94" w:rsidRDefault="00D57E94" w:rsidP="00F3325E">
      <w:pPr>
        <w:spacing w:after="0" w:line="360" w:lineRule="auto"/>
        <w:ind w:firstLine="360"/>
        <w:jc w:val="both"/>
      </w:pPr>
      <w:r>
        <w:t xml:space="preserve">Program nauczania autorstwa </w:t>
      </w:r>
      <w:r w:rsidR="00653AA0">
        <w:t>Katarzyny Sroki</w:t>
      </w:r>
      <w:r w:rsidR="00653AA0" w:rsidRPr="006B1AA9">
        <w:t xml:space="preserve"> </w:t>
      </w:r>
      <w:r>
        <w:t xml:space="preserve">spełnia wymagania formalne określone </w:t>
      </w:r>
      <w:r w:rsidR="00F3325E">
        <w:br/>
      </w:r>
      <w:r>
        <w:t>w Rozporządzeniu Ministra Edukacji Narodowej z dnia 21 czerwca 2012 r</w:t>
      </w:r>
      <w:r w:rsidR="008866E7">
        <w:t xml:space="preserve">oku </w:t>
      </w:r>
      <w:r>
        <w:t xml:space="preserve">w sprawie dopuszczania do użytku w szkole programów wychowania przedszkolnego i programów nauczania (Dz. U. </w:t>
      </w:r>
      <w:r w:rsidR="00F3325E">
        <w:t>p</w:t>
      </w:r>
      <w:r>
        <w:t xml:space="preserve">oz. 752) </w:t>
      </w:r>
      <w:r w:rsidR="00F3325E">
        <w:br/>
      </w:r>
      <w:r>
        <w:t>i zawiera:</w:t>
      </w:r>
    </w:p>
    <w:p w14:paraId="118626CF" w14:textId="4F381675" w:rsidR="00D57E94" w:rsidRDefault="00AC1B91" w:rsidP="00F332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</w:t>
      </w:r>
      <w:r w:rsidR="00D57E94">
        <w:t xml:space="preserve">ele </w:t>
      </w:r>
      <w:r w:rsidR="00653AA0">
        <w:t>kształcenia</w:t>
      </w:r>
      <w:r>
        <w:t xml:space="preserve"> </w:t>
      </w:r>
      <w:r>
        <w:rPr>
          <w:rFonts w:cstheme="minorHAnsi"/>
        </w:rPr>
        <w:t>‒</w:t>
      </w:r>
      <w:r w:rsidR="00653AA0">
        <w:t xml:space="preserve"> </w:t>
      </w:r>
      <w:r w:rsidR="00D57E94">
        <w:t xml:space="preserve">ogólne oraz </w:t>
      </w:r>
      <w:r w:rsidR="00653AA0">
        <w:t xml:space="preserve">wychowawcze z celami szczegółowymi </w:t>
      </w:r>
      <w:r w:rsidR="003E1362">
        <w:t>dotyczącymi</w:t>
      </w:r>
      <w:r w:rsidR="00653AA0">
        <w:t xml:space="preserve"> rozwijania sprawności językowych</w:t>
      </w:r>
      <w:r>
        <w:t>,</w:t>
      </w:r>
    </w:p>
    <w:p w14:paraId="21272514" w14:textId="319F3836" w:rsidR="00D57E94" w:rsidRDefault="00AC1B91" w:rsidP="00F3325E">
      <w:pPr>
        <w:pStyle w:val="Akapitzlist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</w:pPr>
      <w:r>
        <w:t>t</w:t>
      </w:r>
      <w:r w:rsidR="00D57E94">
        <w:t>reści nauczania</w:t>
      </w:r>
      <w:r>
        <w:t xml:space="preserve"> </w:t>
      </w:r>
      <w:r>
        <w:rPr>
          <w:rFonts w:cstheme="minorHAnsi"/>
        </w:rPr>
        <w:t>‒</w:t>
      </w:r>
      <w:r w:rsidR="003E1362">
        <w:t xml:space="preserve"> w tym zakres tematyczny oraz przykładową realizację treści nauczania</w:t>
      </w:r>
      <w:r>
        <w:t>,</w:t>
      </w:r>
    </w:p>
    <w:p w14:paraId="679BDA14" w14:textId="2E5D50BF" w:rsidR="003E1362" w:rsidRDefault="00AC1B91" w:rsidP="00F3325E">
      <w:pPr>
        <w:pStyle w:val="Akapitzlist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</w:pPr>
      <w:r>
        <w:t>s</w:t>
      </w:r>
      <w:r w:rsidR="003E1362">
        <w:t>posoby osiągania celów edukacyjnych</w:t>
      </w:r>
      <w:r>
        <w:t xml:space="preserve"> </w:t>
      </w:r>
      <w:r>
        <w:rPr>
          <w:rFonts w:cstheme="minorHAnsi"/>
        </w:rPr>
        <w:t>‒</w:t>
      </w:r>
      <w:r w:rsidR="003E1362">
        <w:t xml:space="preserve"> metody, techniki oraz formy pracy z przykładowymi scenariuszami zajęć</w:t>
      </w:r>
      <w:r w:rsidR="002F5ED0">
        <w:t>,</w:t>
      </w:r>
    </w:p>
    <w:p w14:paraId="75C62C5B" w14:textId="178B0022" w:rsidR="00D57E94" w:rsidRDefault="003B6595" w:rsidP="00F332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</w:t>
      </w:r>
      <w:r w:rsidR="003E1362">
        <w:t>pis</w:t>
      </w:r>
      <w:r w:rsidR="00D57E94" w:rsidRPr="006044D8">
        <w:t xml:space="preserve"> osiągnięć uczniów</w:t>
      </w:r>
      <w:r w:rsidR="002F5ED0">
        <w:t>,</w:t>
      </w:r>
    </w:p>
    <w:p w14:paraId="4EA092D2" w14:textId="49ADD867" w:rsidR="00D57E94" w:rsidRDefault="003B6595" w:rsidP="003B659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</w:t>
      </w:r>
      <w:r w:rsidR="003E1362" w:rsidRPr="003E1362">
        <w:t>posoby oceny i kontroli osiągnięć uczniów</w:t>
      </w:r>
      <w:r w:rsidR="003E1362">
        <w:t xml:space="preserve"> – sposoby oceniania, wdrażanie do samokontroli </w:t>
      </w:r>
      <w:r w:rsidR="00F3325E">
        <w:br/>
      </w:r>
      <w:r w:rsidR="003E1362">
        <w:t>i samooceny,</w:t>
      </w:r>
      <w:r w:rsidR="00C008A4">
        <w:t xml:space="preserve"> techniki uzyskiwania informacji zwrotnej od uczniów oraz ćwiczenia kontrolne</w:t>
      </w:r>
      <w:r w:rsidR="00F3325E">
        <w:t>.</w:t>
      </w:r>
    </w:p>
    <w:p w14:paraId="47DD4580" w14:textId="77777777" w:rsidR="00D57E94" w:rsidRDefault="00D57E94" w:rsidP="00F3325E">
      <w:pPr>
        <w:pStyle w:val="Akapitzlist"/>
        <w:jc w:val="both"/>
      </w:pPr>
    </w:p>
    <w:p w14:paraId="5698A23C" w14:textId="13356F09" w:rsidR="00C008A4" w:rsidRPr="00C008A4" w:rsidRDefault="00C008A4" w:rsidP="003B6595">
      <w:pPr>
        <w:pStyle w:val="Akapitzlist"/>
        <w:numPr>
          <w:ilvl w:val="0"/>
          <w:numId w:val="6"/>
        </w:numPr>
        <w:ind w:left="284"/>
        <w:jc w:val="both"/>
      </w:pPr>
      <w:r w:rsidRPr="00C008A4">
        <w:t>Cele</w:t>
      </w:r>
      <w:r w:rsidR="003B6595">
        <w:t xml:space="preserve"> </w:t>
      </w:r>
      <w:r w:rsidRPr="00C008A4">
        <w:t>kształcenia: ogólne oraz wychowawcze wraz z celami szczegółowymi dotyczącymi rozwijania sprawności językowych</w:t>
      </w:r>
    </w:p>
    <w:p w14:paraId="7A6AFDCF" w14:textId="77777777" w:rsidR="00D57E94" w:rsidRDefault="00D57E94" w:rsidP="00F3325E">
      <w:pPr>
        <w:pStyle w:val="Akapitzlist"/>
        <w:spacing w:after="0" w:line="240" w:lineRule="auto"/>
        <w:jc w:val="both"/>
      </w:pPr>
    </w:p>
    <w:p w14:paraId="25AF1F0A" w14:textId="75F6BD97" w:rsidR="00D025DF" w:rsidRDefault="00D57E94" w:rsidP="00F3325E">
      <w:pPr>
        <w:spacing w:after="0" w:line="360" w:lineRule="auto"/>
        <w:jc w:val="both"/>
      </w:pPr>
      <w:r>
        <w:t>Opisane</w:t>
      </w:r>
      <w:r w:rsidR="003B6595">
        <w:t xml:space="preserve"> </w:t>
      </w:r>
      <w:r>
        <w:t xml:space="preserve">w Programie cele kształcenia i wychowania koncentrują się na </w:t>
      </w:r>
      <w:r w:rsidR="00D025DF">
        <w:t>wspieraniu i rozwijaniu wszechstronnego rozwoju dzieci w wieku wczesnoszkolnym ze szczególnym uwzględnieniem ich naturalnych potrzeb, predyspozycji</w:t>
      </w:r>
      <w:r w:rsidR="00F3325E">
        <w:t xml:space="preserve"> </w:t>
      </w:r>
      <w:r w:rsidR="00D025DF">
        <w:t>i uzdolnień</w:t>
      </w:r>
      <w:r w:rsidR="007843B1">
        <w:t xml:space="preserve">. Cele ogólne zawarte w programie to przede wszystkim rozwijanie zainteresowania językiem obcym, czerpanie radości z przyswajanych umiejętności, zainteresowanie inną kulturą, tradycją i obyczajami, </w:t>
      </w:r>
      <w:r w:rsidR="007843B1" w:rsidRPr="007843B1">
        <w:t xml:space="preserve">kształcenie postawy akceptacji, otwartości </w:t>
      </w:r>
      <w:r w:rsidR="00F3325E">
        <w:br/>
      </w:r>
      <w:r w:rsidR="007843B1" w:rsidRPr="007843B1">
        <w:t>i tolerancji</w:t>
      </w:r>
      <w:r w:rsidR="007843B1">
        <w:t xml:space="preserve"> oraz </w:t>
      </w:r>
      <w:r w:rsidR="007843B1" w:rsidRPr="007843B1">
        <w:t>przygotowanie do dalszego etapu kształcenia językowego</w:t>
      </w:r>
      <w:r w:rsidR="007843B1">
        <w:t>.</w:t>
      </w:r>
    </w:p>
    <w:p w14:paraId="29956B15" w14:textId="6786ACCE" w:rsidR="009907DF" w:rsidRDefault="00821801" w:rsidP="00F3325E">
      <w:pPr>
        <w:spacing w:after="0" w:line="360" w:lineRule="auto"/>
        <w:jc w:val="both"/>
      </w:pPr>
      <w:r>
        <w:t xml:space="preserve">Cele wychowawcze są spójne z podstawą programową i </w:t>
      </w:r>
      <w:r w:rsidR="003232E3" w:rsidRPr="003232E3">
        <w:t>sprzyja</w:t>
      </w:r>
      <w:r w:rsidR="003232E3">
        <w:t>ją</w:t>
      </w:r>
      <w:r w:rsidR="003232E3" w:rsidRPr="003232E3">
        <w:t xml:space="preserve"> rozwijaniu postaw obywatelskich, patriotycznych i społecznych uczniów</w:t>
      </w:r>
      <w:r w:rsidR="003232E3">
        <w:t xml:space="preserve">, a także pomogą </w:t>
      </w:r>
      <w:r w:rsidR="003232E3" w:rsidRPr="003232E3">
        <w:t>ukierunkowa</w:t>
      </w:r>
      <w:r w:rsidR="003232E3">
        <w:t>ć</w:t>
      </w:r>
      <w:r w:rsidR="003232E3" w:rsidRPr="003232E3">
        <w:t xml:space="preserve"> ucznia ku wartościom</w:t>
      </w:r>
      <w:r w:rsidR="003232E3">
        <w:t>.</w:t>
      </w:r>
      <w:r w:rsidR="009907DF">
        <w:t xml:space="preserve"> Głównym celem nauki języka obcego na tym etapie kształcenie jest </w:t>
      </w:r>
      <w:r w:rsidR="009907DF" w:rsidRPr="009907DF">
        <w:t>rozbudzenie zainteresowania językiem</w:t>
      </w:r>
      <w:r w:rsidR="009907DF">
        <w:t xml:space="preserve"> niemieckim, dlatego a</w:t>
      </w:r>
      <w:r w:rsidR="00D57E94">
        <w:t xml:space="preserve">utorka zakłada </w:t>
      </w:r>
      <w:r w:rsidR="009907DF">
        <w:t xml:space="preserve">rozwijanie rozumienia ze słuchu oraz mówienia. Te sprawności językowe u uczniów klas I–III są dominujące. </w:t>
      </w:r>
      <w:r w:rsidR="008B7A3C">
        <w:t>Natomiast r</w:t>
      </w:r>
      <w:r w:rsidR="008B7A3C" w:rsidRPr="008B7A3C">
        <w:t xml:space="preserve">ozumienie tekstu czytanego oraz pisanie są rozwijane stopniowo w II </w:t>
      </w:r>
      <w:r w:rsidR="00BE0532">
        <w:t>oraz</w:t>
      </w:r>
      <w:r w:rsidR="008B7A3C" w:rsidRPr="008B7A3C">
        <w:t xml:space="preserve"> III klasie.</w:t>
      </w:r>
    </w:p>
    <w:p w14:paraId="55C36226" w14:textId="43993B26" w:rsidR="008B7A3C" w:rsidRDefault="008B7A3C" w:rsidP="00F3325E">
      <w:pPr>
        <w:spacing w:after="0" w:line="360" w:lineRule="auto"/>
        <w:jc w:val="both"/>
      </w:pPr>
    </w:p>
    <w:p w14:paraId="21AFEEE0" w14:textId="75BEACB9" w:rsidR="00706AA2" w:rsidRDefault="00706AA2" w:rsidP="00A7452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</w:pPr>
      <w:r w:rsidRPr="00706AA2">
        <w:lastRenderedPageBreak/>
        <w:t>Treści nauczania, w tym zakres tematyczny oraz przykładową realizację treści nauczania</w:t>
      </w:r>
    </w:p>
    <w:p w14:paraId="30EA5FF7" w14:textId="77777777" w:rsidR="00706AA2" w:rsidRDefault="00706AA2" w:rsidP="00F3325E">
      <w:pPr>
        <w:spacing w:after="0" w:line="360" w:lineRule="auto"/>
        <w:jc w:val="both"/>
      </w:pPr>
    </w:p>
    <w:p w14:paraId="1800B595" w14:textId="1F3632CF" w:rsidR="003F1418" w:rsidRDefault="008B7A3C" w:rsidP="00A74526">
      <w:pPr>
        <w:spacing w:after="0" w:line="360" w:lineRule="auto"/>
        <w:jc w:val="both"/>
      </w:pPr>
      <w:r>
        <w:t>Treści nauczania zaproponowane</w:t>
      </w:r>
      <w:r w:rsidR="003B6595">
        <w:t xml:space="preserve"> </w:t>
      </w:r>
      <w:r>
        <w:t>w Programie są dostos</w:t>
      </w:r>
      <w:r w:rsidR="00514B3A">
        <w:t>o</w:t>
      </w:r>
      <w:r>
        <w:t>wane</w:t>
      </w:r>
      <w:r w:rsidR="003B6595">
        <w:t xml:space="preserve"> </w:t>
      </w:r>
      <w:r>
        <w:t xml:space="preserve">do potrzeb i zainteresowań </w:t>
      </w:r>
      <w:r w:rsidRPr="008B7A3C">
        <w:t xml:space="preserve">dzieci </w:t>
      </w:r>
      <w:r w:rsidR="000152A4">
        <w:br/>
      </w:r>
      <w:r w:rsidRPr="008B7A3C">
        <w:t>w młodszym wieku szkolnym</w:t>
      </w:r>
      <w:r w:rsidR="00514B3A">
        <w:t xml:space="preserve"> i są </w:t>
      </w:r>
      <w:r w:rsidR="00514B3A" w:rsidRPr="00514B3A">
        <w:t>skorelowan</w:t>
      </w:r>
      <w:r w:rsidR="00514B3A">
        <w:t>e</w:t>
      </w:r>
      <w:r w:rsidR="00514B3A" w:rsidRPr="00514B3A">
        <w:t xml:space="preserve"> z edukacją wczesnoszkolną</w:t>
      </w:r>
      <w:r w:rsidR="00514B3A">
        <w:t>.</w:t>
      </w:r>
      <w:r w:rsidR="003B6595">
        <w:t xml:space="preserve"> </w:t>
      </w:r>
      <w:r>
        <w:t xml:space="preserve">Dzieci w tym okresie najchętniej uczą się o nich samych oraz o tym, co je otacza, co jest im bliskie i znane, choć </w:t>
      </w:r>
      <w:r w:rsidR="00423C41">
        <w:t xml:space="preserve">równie </w:t>
      </w:r>
      <w:r>
        <w:t>chętnie odkrywają</w:t>
      </w:r>
      <w:r w:rsidR="00423C41">
        <w:t xml:space="preserve"> też</w:t>
      </w:r>
      <w:r>
        <w:t xml:space="preserve"> wszystko, co nowe.</w:t>
      </w:r>
      <w:r w:rsidR="00706AA2">
        <w:t xml:space="preserve"> Program zakłada opanowanie treści </w:t>
      </w:r>
      <w:r w:rsidR="00706AA2" w:rsidRPr="00706AA2">
        <w:t>opart</w:t>
      </w:r>
      <w:r w:rsidR="00706AA2">
        <w:t>ych</w:t>
      </w:r>
      <w:r w:rsidR="00706AA2" w:rsidRPr="00706AA2">
        <w:t xml:space="preserve"> na podstawie programowej</w:t>
      </w:r>
      <w:r w:rsidR="00706AA2">
        <w:t>.</w:t>
      </w:r>
      <w:r w:rsidR="003B6595">
        <w:t xml:space="preserve"> </w:t>
      </w:r>
      <w:r w:rsidR="00514B3A">
        <w:t>Program zakłada realizację treści</w:t>
      </w:r>
      <w:r w:rsidR="00F3325E">
        <w:t xml:space="preserve"> </w:t>
      </w:r>
      <w:r w:rsidR="00514B3A">
        <w:t>z podziałem na poszczególne klasach I, II i III. Ma to jedynie charakter porządkujący, który zakłada umożliwia rozszerzanie treści, modyfikowanie ich lub rezygnację z niektórych zagadnień, w zależności od</w:t>
      </w:r>
      <w:r w:rsidR="00C269B6">
        <w:t xml:space="preserve"> </w:t>
      </w:r>
      <w:r w:rsidR="00514B3A">
        <w:t>możliwości uczniów i liczby godzin języka niemieckiego, jaką nauczyciel dysponuje w tygodniu</w:t>
      </w:r>
      <w:r w:rsidR="00C269B6">
        <w:t>.</w:t>
      </w:r>
    </w:p>
    <w:p w14:paraId="6102114B" w14:textId="171548AB" w:rsidR="008B7A3C" w:rsidRDefault="003F1418" w:rsidP="00F3325E">
      <w:pPr>
        <w:spacing w:after="0" w:line="360" w:lineRule="auto"/>
        <w:ind w:firstLine="360"/>
        <w:jc w:val="both"/>
      </w:pPr>
      <w:r>
        <w:t>Autorka zamieściła w programie przykładową realizację treści nauczania opartą na podstawie programowej oraz kurs</w:t>
      </w:r>
      <w:r w:rsidR="00423C41">
        <w:t>u</w:t>
      </w:r>
      <w:r>
        <w:t xml:space="preserve"> </w:t>
      </w:r>
      <w:r w:rsidRPr="003F1418">
        <w:rPr>
          <w:i/>
          <w:iCs/>
        </w:rPr>
        <w:t xml:space="preserve">Hallo Anna </w:t>
      </w:r>
      <w:proofErr w:type="spellStart"/>
      <w:r w:rsidRPr="003F1418">
        <w:rPr>
          <w:i/>
          <w:iCs/>
        </w:rPr>
        <w:t>neu</w:t>
      </w:r>
      <w:proofErr w:type="spellEnd"/>
      <w:r>
        <w:t xml:space="preserve">. Zakres realizacji treści nauczania został </w:t>
      </w:r>
      <w:r w:rsidR="00C66826">
        <w:t>przejrzyście</w:t>
      </w:r>
      <w:r>
        <w:t xml:space="preserve"> ujęty </w:t>
      </w:r>
      <w:r w:rsidR="00F3325E">
        <w:br/>
      </w:r>
      <w:r>
        <w:t>w formie tabelarycznej, co zdecydo</w:t>
      </w:r>
      <w:r w:rsidR="00C66826">
        <w:t>w</w:t>
      </w:r>
      <w:r>
        <w:t>anie ułatwi przygotowanie nauczyciela do pracy na tym etapie edukacyjnym.</w:t>
      </w:r>
      <w:r w:rsidR="00C66826">
        <w:t xml:space="preserve"> Tabela nie zawiera szczegółowej listy struktur gramatycznych, </w:t>
      </w:r>
      <w:r w:rsidR="00070A30">
        <w:t>poniewa</w:t>
      </w:r>
      <w:r w:rsidR="00C66826">
        <w:t>ż dziecko na etapie wczesnoszkolnym nie jest zdolne do analizy języka. Autorka wykorzystuje tu tzw. nauczanie indukcyjne, które polega na tym, że nowe struktury gramatyczne zostają wprowadzane w sposób nieuświadomiony.</w:t>
      </w:r>
    </w:p>
    <w:p w14:paraId="1378D31A" w14:textId="77777777" w:rsidR="00EB6B68" w:rsidRDefault="00EB6B68" w:rsidP="00F3325E">
      <w:pPr>
        <w:spacing w:after="0" w:line="360" w:lineRule="auto"/>
        <w:ind w:firstLine="360"/>
        <w:jc w:val="both"/>
      </w:pPr>
    </w:p>
    <w:p w14:paraId="3187A67C" w14:textId="6732FE4D" w:rsidR="00E371C0" w:rsidRDefault="00E371C0" w:rsidP="002F1E2E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</w:pPr>
      <w:r w:rsidRPr="00E371C0">
        <w:t>Sposoby osiągania celów edukacyjnych</w:t>
      </w:r>
      <w:r w:rsidR="002F1E2E">
        <w:t xml:space="preserve"> </w:t>
      </w:r>
      <w:r w:rsidR="002F1E2E">
        <w:rPr>
          <w:rFonts w:cstheme="minorHAnsi"/>
        </w:rPr>
        <w:t>‒</w:t>
      </w:r>
      <w:r w:rsidRPr="00E371C0">
        <w:t xml:space="preserve"> metody, techniki oraz formy pracy z przykładowymi scenariuszami zajęć</w:t>
      </w:r>
    </w:p>
    <w:p w14:paraId="0B88F2B3" w14:textId="77777777" w:rsidR="00A96FB8" w:rsidRDefault="00A96FB8" w:rsidP="00F3325E">
      <w:pPr>
        <w:pStyle w:val="Akapitzlist"/>
        <w:spacing w:after="0" w:line="360" w:lineRule="auto"/>
        <w:jc w:val="both"/>
      </w:pPr>
    </w:p>
    <w:p w14:paraId="03A3DAA4" w14:textId="724946FB" w:rsidR="00E371C0" w:rsidRDefault="00E371C0" w:rsidP="002F1E2E">
      <w:pPr>
        <w:spacing w:after="0" w:line="360" w:lineRule="auto"/>
        <w:jc w:val="both"/>
      </w:pPr>
      <w:r>
        <w:t xml:space="preserve">W programie nauczania Autorka nie skupia się na jednej, słusznej metodzie, </w:t>
      </w:r>
      <w:r w:rsidR="002F1E2E">
        <w:t>poniewa</w:t>
      </w:r>
      <w:r>
        <w:t xml:space="preserve">ż w okresie wczesnoszkolnym trudno w ten sposób nauczać języka obcego. Skuteczną metodą nauczania </w:t>
      </w:r>
      <w:r w:rsidR="00F3325E">
        <w:br/>
      </w:r>
      <w:r>
        <w:t>w edukacji wczesnoszkolnej jest eklektyzm, czyli łączenie elementów różnych metod, tak aby jedne uzupełniały inne</w:t>
      </w:r>
      <w:r w:rsidR="002F1E2E">
        <w:t>, a</w:t>
      </w:r>
      <w:r>
        <w:t xml:space="preserve"> tym samym </w:t>
      </w:r>
      <w:r w:rsidR="002F1E2E">
        <w:rPr>
          <w:rFonts w:cstheme="minorHAnsi"/>
        </w:rPr>
        <w:t>‒</w:t>
      </w:r>
      <w:r w:rsidR="002F1E2E">
        <w:t xml:space="preserve"> </w:t>
      </w:r>
      <w:r>
        <w:t xml:space="preserve">przyczyniały się do jak najbardziej skutecznego przyswajania języka. </w:t>
      </w:r>
      <w:r w:rsidR="00F3325E">
        <w:br/>
      </w:r>
      <w:r w:rsidR="00F97417">
        <w:t xml:space="preserve">W Programie zostały omówione wybrane metody nauczania: metoda naturalna, metoda </w:t>
      </w:r>
      <w:r w:rsidR="00F97417" w:rsidRPr="00F97417">
        <w:t>komunikacyjna</w:t>
      </w:r>
      <w:r w:rsidR="00F97417">
        <w:t>, m</w:t>
      </w:r>
      <w:r w:rsidR="00F97417" w:rsidRPr="00F97417">
        <w:t>etoda bezpośrednia</w:t>
      </w:r>
      <w:r w:rsidR="00F97417">
        <w:t>,</w:t>
      </w:r>
      <w:r w:rsidR="003B6595">
        <w:t xml:space="preserve"> </w:t>
      </w:r>
      <w:r w:rsidR="00F97417">
        <w:t>m</w:t>
      </w:r>
      <w:r w:rsidR="00F97417" w:rsidRPr="00F97417">
        <w:t>etoda reagowania całym ciałem</w:t>
      </w:r>
      <w:r w:rsidR="00F97417">
        <w:t xml:space="preserve"> i </w:t>
      </w:r>
      <w:r w:rsidR="00F97417" w:rsidRPr="00F97417">
        <w:t>metod</w:t>
      </w:r>
      <w:r w:rsidR="00F97417">
        <w:t xml:space="preserve">a </w:t>
      </w:r>
      <w:r w:rsidR="00F97417" w:rsidRPr="00F97417">
        <w:t>audiolingwaln</w:t>
      </w:r>
      <w:r w:rsidR="00F97417">
        <w:t xml:space="preserve">a. Program </w:t>
      </w:r>
      <w:r w:rsidR="00F97417" w:rsidRPr="00F97417">
        <w:t xml:space="preserve">zakłada stosowanie </w:t>
      </w:r>
      <w:r w:rsidR="00F97417">
        <w:t xml:space="preserve">różnych </w:t>
      </w:r>
      <w:r w:rsidR="00F97417" w:rsidRPr="00F97417">
        <w:t>elementów metodyki nauczania wczesnoszkolnego</w:t>
      </w:r>
      <w:r w:rsidR="00423C41">
        <w:t xml:space="preserve"> i zawiera szereg wskazówek </w:t>
      </w:r>
      <w:r w:rsidR="00FB13CB">
        <w:t>z metodyki edukacji wczesnoszkolnej</w:t>
      </w:r>
      <w:r w:rsidR="00A96FB8">
        <w:t>.</w:t>
      </w:r>
    </w:p>
    <w:p w14:paraId="334B0230" w14:textId="4BC33C0D" w:rsidR="00A96FB8" w:rsidRDefault="00A96FB8" w:rsidP="00F3325E">
      <w:pPr>
        <w:spacing w:after="0" w:line="360" w:lineRule="auto"/>
        <w:jc w:val="both"/>
      </w:pPr>
      <w:r>
        <w:t xml:space="preserve">Autorka Programu zwraca także uwagę na istotne elementy w metodyce nauczania dzieci najmłodszych, o których warto pamiętać, m.in. wspomina o tzw. rytuałach klasowych, stosowaniu jak najwięcej języka </w:t>
      </w:r>
      <w:r w:rsidR="005900EF">
        <w:t>niemieckiego</w:t>
      </w:r>
      <w:r w:rsidR="00E1058E">
        <w:t>,</w:t>
      </w:r>
      <w:r w:rsidR="005900EF">
        <w:t xml:space="preserve"> czy też </w:t>
      </w:r>
      <w:r w:rsidR="005900EF" w:rsidRPr="005900EF">
        <w:t>wraca</w:t>
      </w:r>
      <w:r w:rsidR="005900EF">
        <w:t>nia</w:t>
      </w:r>
      <w:r w:rsidR="005900EF" w:rsidRPr="005900EF">
        <w:t xml:space="preserve"> do poznanych wcześniej tematów i zagadnień</w:t>
      </w:r>
      <w:r w:rsidR="005900EF">
        <w:t>. Ważnym elementem nauczania na tym etapie edukacyjnym jest</w:t>
      </w:r>
      <w:r w:rsidR="000452C5">
        <w:t>, aby błęd</w:t>
      </w:r>
      <w:r w:rsidR="005D165C">
        <w:t>ów</w:t>
      </w:r>
      <w:r w:rsidR="000452C5">
        <w:t xml:space="preserve"> językow</w:t>
      </w:r>
      <w:r w:rsidR="005D165C">
        <w:t>ych</w:t>
      </w:r>
      <w:r w:rsidR="000452C5">
        <w:t xml:space="preserve"> dzieci nie poprawiać </w:t>
      </w:r>
      <w:r w:rsidR="005900EF">
        <w:t>natychmiast</w:t>
      </w:r>
      <w:r w:rsidR="005D165C">
        <w:t>.</w:t>
      </w:r>
    </w:p>
    <w:p w14:paraId="3E4117E8" w14:textId="46CFB37B" w:rsidR="0086378F" w:rsidRDefault="005900EF" w:rsidP="00F3325E">
      <w:pPr>
        <w:spacing w:after="0" w:line="360" w:lineRule="auto"/>
        <w:ind w:firstLine="360"/>
        <w:jc w:val="both"/>
      </w:pPr>
      <w:r>
        <w:lastRenderedPageBreak/>
        <w:t>Techniki nauczania zaproponowane w Programie opierają się na rozwijaniu dwóch podstawowych</w:t>
      </w:r>
      <w:r w:rsidR="00F3325E">
        <w:t xml:space="preserve"> </w:t>
      </w:r>
      <w:r>
        <w:t>sprawności językowych: rozumienia ze słuchu – będącego podstawą pozostałych aktywności</w:t>
      </w:r>
      <w:r w:rsidR="0086378F">
        <w:t xml:space="preserve"> </w:t>
      </w:r>
      <w:r>
        <w:t>dzieci oraz mówienia.</w:t>
      </w:r>
      <w:r w:rsidR="0086378F">
        <w:t xml:space="preserve"> Autorka proponuje szereg urozmaiconych i atrakcyjnych dla dzieci technik rozwijania sprawności językowych oraz ćwiczeń rozwijających:</w:t>
      </w:r>
    </w:p>
    <w:p w14:paraId="6E078149" w14:textId="77777777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umiejętność logicznego myślenia,</w:t>
      </w:r>
    </w:p>
    <w:p w14:paraId="30F7C52E" w14:textId="6259E380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spostrzegawczość,</w:t>
      </w:r>
    </w:p>
    <w:p w14:paraId="2C5452B3" w14:textId="2C72779C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umiejętność dostrzegania różnic,</w:t>
      </w:r>
    </w:p>
    <w:p w14:paraId="39F56077" w14:textId="07DF5CEE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umiejętność rozpoznawania i rozróżniania przedmiotów,</w:t>
      </w:r>
    </w:p>
    <w:p w14:paraId="15827AFE" w14:textId="63ECE192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wrażliwość słuchową, poczucie rytmu,</w:t>
      </w:r>
    </w:p>
    <w:p w14:paraId="49B519DF" w14:textId="5902708D" w:rsidR="0086378F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umiejętność przekazu werbalnego na podstawie obserwacji ruchu ciała, gestu i mimiki,</w:t>
      </w:r>
    </w:p>
    <w:p w14:paraId="78576FCB" w14:textId="5F0BC90D" w:rsidR="00E371C0" w:rsidRDefault="0086378F" w:rsidP="00F332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umiejętności plastyczne.</w:t>
      </w:r>
    </w:p>
    <w:p w14:paraId="0F3ECA6C" w14:textId="75BABA07" w:rsidR="0086378F" w:rsidRDefault="00EB6B68" w:rsidP="00F3325E">
      <w:pPr>
        <w:spacing w:after="0" w:line="360" w:lineRule="auto"/>
        <w:ind w:firstLine="360"/>
        <w:jc w:val="both"/>
      </w:pPr>
      <w:r>
        <w:t>Należy zwrócić uwagę, że poszczególne techniki nauczania mają także wpływ na rozwój inteligencji wielorakiej dzieci.</w:t>
      </w:r>
    </w:p>
    <w:p w14:paraId="5543262D" w14:textId="77777777" w:rsidR="00EB6B68" w:rsidRDefault="00EB6B68" w:rsidP="00F3325E">
      <w:pPr>
        <w:spacing w:after="0" w:line="360" w:lineRule="auto"/>
        <w:jc w:val="both"/>
      </w:pPr>
    </w:p>
    <w:p w14:paraId="4898D08D" w14:textId="6A303B14" w:rsidR="00EB6B68" w:rsidRPr="00EB6B68" w:rsidRDefault="00EB6B68" w:rsidP="00340680">
      <w:pPr>
        <w:pStyle w:val="Akapitzlist"/>
        <w:numPr>
          <w:ilvl w:val="0"/>
          <w:numId w:val="6"/>
        </w:numPr>
        <w:ind w:left="426"/>
        <w:jc w:val="both"/>
      </w:pPr>
      <w:r w:rsidRPr="00EB6B68">
        <w:t>Opis osiągnięć uczniów</w:t>
      </w:r>
    </w:p>
    <w:p w14:paraId="20785246" w14:textId="77777777" w:rsidR="00D57E94" w:rsidRDefault="00D57E94" w:rsidP="00F3325E">
      <w:pPr>
        <w:pStyle w:val="Akapitzlist"/>
        <w:spacing w:after="0" w:line="360" w:lineRule="auto"/>
        <w:jc w:val="both"/>
      </w:pPr>
    </w:p>
    <w:p w14:paraId="492256BC" w14:textId="4ED973F5" w:rsidR="00EB6B68" w:rsidRDefault="00D57E94" w:rsidP="00F3325E">
      <w:pPr>
        <w:spacing w:after="0" w:line="360" w:lineRule="auto"/>
        <w:jc w:val="both"/>
      </w:pPr>
      <w:r>
        <w:t xml:space="preserve">Autorka </w:t>
      </w:r>
      <w:r w:rsidR="00EB6B68">
        <w:t>zgodnie z założeniami podstawy programowej dla edukacji wczesnoszkolnej</w:t>
      </w:r>
      <w:r w:rsidR="003B6595">
        <w:t xml:space="preserve"> </w:t>
      </w:r>
      <w:r w:rsidR="00E90ED0">
        <w:t xml:space="preserve">definiuje umiejętności, jakie powinien nabyć uczeń na koniec tego etapu edukacyjnego w zakresie nauczania języka niemieckiego. Program opisuje osiągnięcia uczniów w zakresie </w:t>
      </w:r>
      <w:r w:rsidR="00E90ED0" w:rsidRPr="00E90ED0">
        <w:t>rozumienia ze słuchu</w:t>
      </w:r>
      <w:r w:rsidR="00E90ED0">
        <w:t xml:space="preserve">, </w:t>
      </w:r>
      <w:r w:rsidR="00E90ED0" w:rsidRPr="00E90ED0">
        <w:t>mówienia</w:t>
      </w:r>
      <w:r w:rsidR="00E90ED0">
        <w:t xml:space="preserve">, </w:t>
      </w:r>
      <w:r w:rsidR="00E90ED0" w:rsidRPr="00E90ED0">
        <w:t>czytania</w:t>
      </w:r>
      <w:r w:rsidR="00E90ED0">
        <w:t xml:space="preserve"> oraz</w:t>
      </w:r>
      <w:r w:rsidR="00F3325E">
        <w:t xml:space="preserve"> </w:t>
      </w:r>
      <w:r w:rsidR="00E90ED0" w:rsidRPr="00E90ED0">
        <w:t>pisania</w:t>
      </w:r>
      <w:r w:rsidR="00E90ED0">
        <w:t>.</w:t>
      </w:r>
    </w:p>
    <w:p w14:paraId="042E04F5" w14:textId="77777777" w:rsidR="00D57E94" w:rsidRDefault="00D57E94" w:rsidP="00F3325E">
      <w:pPr>
        <w:spacing w:after="0" w:line="360" w:lineRule="auto"/>
        <w:jc w:val="both"/>
      </w:pPr>
    </w:p>
    <w:p w14:paraId="734B7B61" w14:textId="56F872A1" w:rsidR="00D10696" w:rsidRPr="00D10696" w:rsidRDefault="00D10696" w:rsidP="00D97C25">
      <w:pPr>
        <w:pStyle w:val="Akapitzlist"/>
        <w:numPr>
          <w:ilvl w:val="0"/>
          <w:numId w:val="6"/>
        </w:numPr>
        <w:ind w:left="426"/>
        <w:jc w:val="both"/>
      </w:pPr>
      <w:r w:rsidRPr="00D10696">
        <w:t xml:space="preserve">Sposoby oceny i kontroli osiągnięć uczniów – sposoby oceniania, wdrażanie do samokontroli </w:t>
      </w:r>
      <w:r w:rsidR="00F3325E">
        <w:br/>
      </w:r>
      <w:r w:rsidRPr="00D10696">
        <w:t>i samooceny, techniki uzyskiwania informacji zwrotnej od uczniów oraz ćwiczenia kontrolne</w:t>
      </w:r>
    </w:p>
    <w:p w14:paraId="0C182690" w14:textId="77777777" w:rsidR="00D57E94" w:rsidRDefault="00D57E94" w:rsidP="00F3325E">
      <w:pPr>
        <w:pStyle w:val="Akapitzlist"/>
        <w:spacing w:after="0" w:line="360" w:lineRule="auto"/>
        <w:jc w:val="both"/>
      </w:pPr>
    </w:p>
    <w:p w14:paraId="19ACB6FD" w14:textId="613E539C" w:rsidR="00D10696" w:rsidRDefault="00D57E94" w:rsidP="00F3325E">
      <w:pPr>
        <w:spacing w:after="0" w:line="360" w:lineRule="auto"/>
        <w:jc w:val="both"/>
      </w:pPr>
      <w:r>
        <w:t xml:space="preserve">Opiniowany Program postrzega ocenianie jako </w:t>
      </w:r>
      <w:r w:rsidR="00D10696">
        <w:t>ważny element procesu dydaktycznego</w:t>
      </w:r>
      <w:r>
        <w:t xml:space="preserve">. Ocenianie powinno </w:t>
      </w:r>
      <w:r w:rsidR="00D10696">
        <w:t xml:space="preserve">dostarczać uczniom i ich rodzicom informacji na temat osiągniętych umiejętności </w:t>
      </w:r>
      <w:r w:rsidR="00F3325E">
        <w:br/>
      </w:r>
      <w:r w:rsidR="00D10696">
        <w:t xml:space="preserve">i wiadomości. Dla nauczyciela natomiast </w:t>
      </w:r>
      <w:r w:rsidR="003C7581">
        <w:t xml:space="preserve">powinno </w:t>
      </w:r>
      <w:r w:rsidR="00D10696">
        <w:t>stanowi</w:t>
      </w:r>
      <w:r w:rsidR="003C7581">
        <w:t>ć</w:t>
      </w:r>
      <w:r w:rsidR="00D10696">
        <w:t xml:space="preserve"> źródło wiedzy na temat skuteczności </w:t>
      </w:r>
      <w:r w:rsidR="00F3325E">
        <w:br/>
      </w:r>
      <w:r w:rsidR="00D10696">
        <w:t>i efektywności pracy oraz organizowania procesu dydaktycznego.</w:t>
      </w:r>
      <w:r w:rsidR="003C7581">
        <w:t xml:space="preserve"> Pierwsze kroki w nauce języka obcego trudno zmierzyć i Autorka Programu zwraca uwagę na ważność oceny opisowej oraz oceniania wspierającego, podczas którego uczniowie czują się bezpiecznie, a porażki i błędy są naturalnym elementem procesu uczenia</w:t>
      </w:r>
      <w:r w:rsidR="00FB13CB">
        <w:t xml:space="preserve"> i nauczania</w:t>
      </w:r>
      <w:r w:rsidR="003C7581">
        <w:t>.</w:t>
      </w:r>
      <w:r w:rsidR="003B6595">
        <w:t xml:space="preserve"> </w:t>
      </w:r>
    </w:p>
    <w:p w14:paraId="38AB8963" w14:textId="14107CEE" w:rsidR="00D57E94" w:rsidRDefault="00D57E94" w:rsidP="00F3325E">
      <w:pPr>
        <w:spacing w:after="0" w:line="360" w:lineRule="auto"/>
        <w:jc w:val="both"/>
      </w:pPr>
      <w:r>
        <w:t xml:space="preserve">Program podkreśla wagę oceniania </w:t>
      </w:r>
      <w:r w:rsidR="006D3664">
        <w:t>wspierającego oraz istotę</w:t>
      </w:r>
      <w:r>
        <w:t xml:space="preserve"> </w:t>
      </w:r>
      <w:r w:rsidR="006D3664">
        <w:t xml:space="preserve">jak najwcześniejszego wdrażania do </w:t>
      </w:r>
      <w:r>
        <w:t xml:space="preserve">samooceny </w:t>
      </w:r>
      <w:r w:rsidR="006D3664">
        <w:t xml:space="preserve">i samokontroli </w:t>
      </w:r>
      <w:r>
        <w:t>ucznia</w:t>
      </w:r>
      <w:r w:rsidR="006D3664">
        <w:t>, aby dzieci nabierały poczucia</w:t>
      </w:r>
      <w:r w:rsidR="003B6595">
        <w:t xml:space="preserve"> </w:t>
      </w:r>
      <w:r w:rsidR="006D3664">
        <w:t>odpowiedzialności za swoj</w:t>
      </w:r>
      <w:r w:rsidR="00D9484F">
        <w:t>ą naukę</w:t>
      </w:r>
      <w:r w:rsidR="006D3664">
        <w:t>.</w:t>
      </w:r>
      <w:r w:rsidR="003B6595">
        <w:t xml:space="preserve"> </w:t>
      </w:r>
      <w:r>
        <w:t xml:space="preserve">Autorka </w:t>
      </w:r>
      <w:r w:rsidR="0016361C" w:rsidRPr="0016361C">
        <w:t xml:space="preserve">podaje przykład takiej samooceny </w:t>
      </w:r>
      <w:r w:rsidR="0016361C">
        <w:t xml:space="preserve">oraz </w:t>
      </w:r>
      <w:r>
        <w:t>wskazuje na znaczenie informacji zwrotnej.</w:t>
      </w:r>
      <w:r w:rsidR="0016361C">
        <w:t xml:space="preserve"> </w:t>
      </w:r>
      <w:r w:rsidR="00F3325E">
        <w:br/>
      </w:r>
      <w:r w:rsidR="0016361C">
        <w:t>W Programie znajdziemy również techniki uzyskiwania informacji zwrotnej od uczniów.</w:t>
      </w:r>
    </w:p>
    <w:p w14:paraId="1E5A9A4C" w14:textId="6EFFAF6E" w:rsidR="00C008A4" w:rsidRPr="00E04256" w:rsidRDefault="0016361C" w:rsidP="0072523C">
      <w:pPr>
        <w:spacing w:after="0" w:line="360" w:lineRule="auto"/>
        <w:jc w:val="both"/>
      </w:pPr>
      <w:r w:rsidRPr="00E04256">
        <w:lastRenderedPageBreak/>
        <w:t>Program p</w:t>
      </w:r>
      <w:r w:rsidR="00C008A4" w:rsidRPr="00E04256">
        <w:t>odpowiada, jak skutecznie nauczać dzieci</w:t>
      </w:r>
      <w:r w:rsidR="001F05BA" w:rsidRPr="00E04256">
        <w:t xml:space="preserve"> </w:t>
      </w:r>
      <w:r w:rsidR="00C008A4" w:rsidRPr="00E04256">
        <w:t xml:space="preserve">języka </w:t>
      </w:r>
      <w:r w:rsidR="00FB13CB">
        <w:t>niemieckiego</w:t>
      </w:r>
      <w:r w:rsidR="00C008A4" w:rsidRPr="00E04256">
        <w:t xml:space="preserve">, wykorzystując ich potrzeby </w:t>
      </w:r>
      <w:r w:rsidR="00F3325E">
        <w:br/>
      </w:r>
      <w:r w:rsidR="00C008A4" w:rsidRPr="00E04256">
        <w:t>i predyspozycje</w:t>
      </w:r>
      <w:r w:rsidRPr="00E04256">
        <w:t xml:space="preserve"> oraz stanowi doskonałą</w:t>
      </w:r>
      <w:r w:rsidR="00C008A4" w:rsidRPr="00E04256">
        <w:t xml:space="preserve"> propozycj</w:t>
      </w:r>
      <w:r w:rsidRPr="00E04256">
        <w:t>ę</w:t>
      </w:r>
      <w:r w:rsidR="00C008A4" w:rsidRPr="00E04256">
        <w:t xml:space="preserve"> dla nauczycieli, którym bliskie są aktywne metody nauczania, </w:t>
      </w:r>
      <w:r w:rsidR="00C269B6">
        <w:t>a także dla tych,</w:t>
      </w:r>
      <w:r w:rsidR="00C008A4" w:rsidRPr="00E04256">
        <w:t xml:space="preserve"> którzy patrzą </w:t>
      </w:r>
      <w:r w:rsidR="00C269B6" w:rsidRPr="00E04256">
        <w:t xml:space="preserve">na ucznia </w:t>
      </w:r>
      <w:r w:rsidR="00C008A4" w:rsidRPr="00E04256">
        <w:t>w sposób holistyczny</w:t>
      </w:r>
      <w:r w:rsidR="00C269B6">
        <w:t xml:space="preserve"> i</w:t>
      </w:r>
      <w:r w:rsidR="00C008A4" w:rsidRPr="00E04256">
        <w:t xml:space="preserve"> mają na uwadze wielopłaszczyznowy rozwój</w:t>
      </w:r>
      <w:r w:rsidR="00C269B6">
        <w:t xml:space="preserve"> dziecka</w:t>
      </w:r>
      <w:r w:rsidR="00C008A4" w:rsidRPr="00E04256">
        <w:t>.</w:t>
      </w:r>
    </w:p>
    <w:p w14:paraId="2A7264CF" w14:textId="5744FECB" w:rsidR="00E04256" w:rsidRPr="00E04256" w:rsidRDefault="00C008A4" w:rsidP="00F3325E">
      <w:pPr>
        <w:spacing w:after="0" w:line="360" w:lineRule="auto"/>
        <w:ind w:firstLine="708"/>
        <w:jc w:val="both"/>
      </w:pPr>
      <w:r w:rsidRPr="00E04256">
        <w:t xml:space="preserve">Program w pełni uwzględnia predyspozycje uczniów klas I–III, którzy są spontaniczni, otwarci </w:t>
      </w:r>
      <w:r w:rsidR="00F3325E">
        <w:br/>
      </w:r>
      <w:r w:rsidRPr="00E04256">
        <w:t>i chętni</w:t>
      </w:r>
      <w:r w:rsidR="00F3325E">
        <w:t xml:space="preserve"> </w:t>
      </w:r>
      <w:r w:rsidRPr="00E04256">
        <w:t>do odkrywania wszystkiego, co nowe.</w:t>
      </w:r>
      <w:r w:rsidR="0016361C" w:rsidRPr="00E04256">
        <w:t xml:space="preserve"> </w:t>
      </w:r>
      <w:r w:rsidR="00E04256" w:rsidRPr="00E04256">
        <w:t xml:space="preserve">Zaproponowane </w:t>
      </w:r>
      <w:r w:rsidRPr="00E04256">
        <w:t>techniki i metody nauczania pozw</w:t>
      </w:r>
      <w:r w:rsidR="00E04256" w:rsidRPr="00E04256">
        <w:t>olą</w:t>
      </w:r>
      <w:r w:rsidRPr="00E04256">
        <w:t xml:space="preserve"> uczniom działać, odkrywać, eksperymentować,</w:t>
      </w:r>
      <w:r w:rsidR="0016361C" w:rsidRPr="00E04256">
        <w:t xml:space="preserve"> </w:t>
      </w:r>
      <w:r w:rsidRPr="00E04256">
        <w:t xml:space="preserve">co jest zgodne z naturalnymi potrzebami dzieci </w:t>
      </w:r>
      <w:r w:rsidR="00F3325E">
        <w:br/>
      </w:r>
      <w:r w:rsidRPr="00E04256">
        <w:t>w młodszym wieku szkolnym.</w:t>
      </w:r>
    </w:p>
    <w:p w14:paraId="412211E1" w14:textId="729A7EB5" w:rsidR="001F05BA" w:rsidRDefault="00E04256" w:rsidP="00F3325E">
      <w:pPr>
        <w:spacing w:after="0" w:line="360" w:lineRule="auto"/>
        <w:jc w:val="both"/>
      </w:pPr>
      <w:r w:rsidRPr="00E04256">
        <w:t>Na etapie wczesnoszkolnym</w:t>
      </w:r>
      <w:r w:rsidR="003B6595">
        <w:t xml:space="preserve"> </w:t>
      </w:r>
      <w:r w:rsidRPr="00E04256">
        <w:t>n</w:t>
      </w:r>
      <w:r w:rsidR="00C008A4" w:rsidRPr="00E04256">
        <w:t>auka ma</w:t>
      </w:r>
      <w:r w:rsidRPr="00E04256">
        <w:t xml:space="preserve"> </w:t>
      </w:r>
      <w:r w:rsidR="00C008A4" w:rsidRPr="00E04256">
        <w:t xml:space="preserve">charakter zabawy, a dzieci uczą się języka </w:t>
      </w:r>
      <w:r w:rsidRPr="00E04256">
        <w:t>mimochodem</w:t>
      </w:r>
      <w:r w:rsidR="00C008A4" w:rsidRPr="00E04256">
        <w:t>.</w:t>
      </w:r>
      <w:r w:rsidR="001F05BA" w:rsidRPr="00E04256">
        <w:t xml:space="preserve"> Program </w:t>
      </w:r>
      <w:r w:rsidRPr="00E04256">
        <w:t xml:space="preserve">stanowi </w:t>
      </w:r>
      <w:r w:rsidR="001F05BA" w:rsidRPr="00E04256">
        <w:t xml:space="preserve">tradycyjną koncepcję nauczania, </w:t>
      </w:r>
      <w:r w:rsidR="004A52F4">
        <w:t>opartej na</w:t>
      </w:r>
      <w:r w:rsidR="003B6595">
        <w:t xml:space="preserve"> </w:t>
      </w:r>
      <w:r w:rsidR="001F05BA" w:rsidRPr="00E04256">
        <w:t>pracy</w:t>
      </w:r>
      <w:r w:rsidR="004A52F4">
        <w:t xml:space="preserve"> </w:t>
      </w:r>
      <w:r w:rsidR="001F05BA" w:rsidRPr="00E04256">
        <w:t>z podręcznikiem do nauki języka niemieckiego.</w:t>
      </w:r>
    </w:p>
    <w:p w14:paraId="3E94FB8F" w14:textId="4BFC992B" w:rsidR="001F05BA" w:rsidRDefault="00E04256" w:rsidP="00F3325E">
      <w:pPr>
        <w:spacing w:after="0" w:line="360" w:lineRule="auto"/>
        <w:ind w:firstLine="708"/>
        <w:jc w:val="both"/>
      </w:pPr>
      <w:r w:rsidRPr="00E04256">
        <w:t>Ogromnym a</w:t>
      </w:r>
      <w:r w:rsidR="001F05BA" w:rsidRPr="00E04256">
        <w:t xml:space="preserve">tutem programu </w:t>
      </w:r>
      <w:r w:rsidR="00C269B6">
        <w:t xml:space="preserve">są </w:t>
      </w:r>
      <w:r w:rsidR="00C269B6" w:rsidRPr="00C269B6">
        <w:t>c</w:t>
      </w:r>
      <w:r w:rsidR="001F05BA" w:rsidRPr="00C269B6">
        <w:t xml:space="preserve">enne wskazówki dotyczące </w:t>
      </w:r>
      <w:r w:rsidR="00C269B6" w:rsidRPr="00C269B6">
        <w:t xml:space="preserve">m.in. </w:t>
      </w:r>
      <w:r w:rsidR="001F05BA" w:rsidRPr="00C269B6">
        <w:t>kompetencji nauczycieli, wyposażenia szkoły w niezbędne pomoce dydaktyczne</w:t>
      </w:r>
      <w:r w:rsidR="00C269B6">
        <w:t xml:space="preserve"> </w:t>
      </w:r>
      <w:r w:rsidR="0024337B">
        <w:t xml:space="preserve">oraz zaproponowane ćwiczenia kontrolne, które mają na celu sprawdzenie umiejętności dzieci nie tylko językowych, </w:t>
      </w:r>
      <w:r w:rsidR="004506B5">
        <w:t xml:space="preserve">lecz </w:t>
      </w:r>
      <w:r w:rsidR="0024337B">
        <w:t xml:space="preserve">także </w:t>
      </w:r>
      <w:r w:rsidR="004506B5">
        <w:t>tych z</w:t>
      </w:r>
      <w:r w:rsidR="0024337B">
        <w:t xml:space="preserve"> zakres</w:t>
      </w:r>
      <w:r w:rsidR="004506B5">
        <w:t>u</w:t>
      </w:r>
      <w:r w:rsidR="0024337B">
        <w:t xml:space="preserve"> sprawności manualnej, </w:t>
      </w:r>
      <w:r w:rsidR="0024337B" w:rsidRPr="0024337B">
        <w:t>spostrzegania i logicznego myślenia.</w:t>
      </w:r>
    </w:p>
    <w:p w14:paraId="2A85A32B" w14:textId="348CDB37" w:rsidR="00D57E94" w:rsidRDefault="00D57E94" w:rsidP="00F3325E">
      <w:pPr>
        <w:spacing w:after="0" w:line="360" w:lineRule="auto"/>
        <w:jc w:val="both"/>
      </w:pPr>
      <w:r>
        <w:t xml:space="preserve">Opiniowany </w:t>
      </w:r>
      <w:r w:rsidRPr="00D80654">
        <w:t xml:space="preserve">Program nauczania </w:t>
      </w:r>
      <w:r w:rsidR="0024337B">
        <w:t>Katarzyny Sroki</w:t>
      </w:r>
      <w:r w:rsidR="003B6595">
        <w:t xml:space="preserve"> </w:t>
      </w:r>
      <w:r>
        <w:t xml:space="preserve">jest poprawny pod względem merytorycznym </w:t>
      </w:r>
      <w:r w:rsidR="00F3325E">
        <w:br/>
      </w:r>
      <w:r>
        <w:t>i dydaktycznym, zgodny z podstawą programową i dostosowany do potrzeb i możliwości uczniów, dla których jest przeznaczony.</w:t>
      </w:r>
    </w:p>
    <w:p w14:paraId="72363722" w14:textId="77777777" w:rsidR="0024337B" w:rsidRDefault="0024337B" w:rsidP="00F3325E">
      <w:pPr>
        <w:spacing w:after="0" w:line="360" w:lineRule="auto"/>
        <w:jc w:val="both"/>
      </w:pPr>
    </w:p>
    <w:p w14:paraId="4DF2C948" w14:textId="71A61503" w:rsidR="00D57E94" w:rsidRDefault="00D57E94" w:rsidP="00F3325E">
      <w:pPr>
        <w:spacing w:after="0" w:line="360" w:lineRule="auto"/>
        <w:jc w:val="both"/>
      </w:pPr>
      <w:r>
        <w:t>Podsumow</w:t>
      </w:r>
      <w:r w:rsidR="00EE0DD5">
        <w:t>anie</w:t>
      </w:r>
      <w:r>
        <w:t xml:space="preserve">: Program nauczania języka niemieckiego </w:t>
      </w:r>
      <w:r w:rsidR="0024337B">
        <w:t>dla klas I–III szkoły podstawowej wariant I.1</w:t>
      </w:r>
      <w:r w:rsidR="003B6595">
        <w:t xml:space="preserve"> </w:t>
      </w:r>
      <w:r>
        <w:t xml:space="preserve">autorstwa </w:t>
      </w:r>
      <w:r w:rsidR="0024337B">
        <w:t xml:space="preserve">Katarzyny Sroki </w:t>
      </w:r>
      <w:r>
        <w:t>może zostać dopuszczony do użytku</w:t>
      </w:r>
      <w:r w:rsidR="0024337B">
        <w:t xml:space="preserve"> </w:t>
      </w:r>
      <w:r>
        <w:t>szkolnego na I etapie edukacyjnym.</w:t>
      </w:r>
    </w:p>
    <w:p w14:paraId="76209FB4" w14:textId="77777777" w:rsidR="00D57E94" w:rsidRDefault="00D57E94" w:rsidP="00F3325E">
      <w:pPr>
        <w:spacing w:after="0" w:line="360" w:lineRule="auto"/>
        <w:jc w:val="both"/>
      </w:pPr>
    </w:p>
    <w:p w14:paraId="5C9BA058" w14:textId="77777777" w:rsidR="00D57E94" w:rsidRDefault="00D57E94" w:rsidP="00F3325E">
      <w:pPr>
        <w:spacing w:after="0" w:line="360" w:lineRule="auto"/>
        <w:jc w:val="both"/>
      </w:pPr>
    </w:p>
    <w:p w14:paraId="596335CC" w14:textId="108FB3A1" w:rsidR="00D57E94" w:rsidRDefault="003B6595" w:rsidP="00F3325E">
      <w:pPr>
        <w:spacing w:after="0" w:line="360" w:lineRule="auto"/>
        <w:jc w:val="both"/>
      </w:pPr>
      <w:r>
        <w:t xml:space="preserve">                                                                     </w:t>
      </w:r>
      <w:r w:rsidR="00D57E94">
        <w:rPr>
          <w:noProof/>
          <w:lang w:eastAsia="pl-PL"/>
        </w:rPr>
        <w:drawing>
          <wp:inline distT="0" distB="0" distL="0" distR="0" wp14:anchorId="4E13A72E" wp14:editId="630161E8">
            <wp:extent cx="733425" cy="33715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26660" r="14683" b="29733"/>
                    <a:stretch/>
                  </pic:blipFill>
                  <pic:spPr bwMode="auto">
                    <a:xfrm>
                      <a:off x="0" y="0"/>
                      <a:ext cx="761537" cy="3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0B750" w14:textId="77777777" w:rsidR="00045667" w:rsidRDefault="00045667" w:rsidP="00F3325E">
      <w:pPr>
        <w:jc w:val="both"/>
      </w:pPr>
    </w:p>
    <w:sectPr w:rsidR="00045667" w:rsidSect="00F3325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3775" w14:textId="77777777" w:rsidR="00890D9E" w:rsidRDefault="00890D9E">
      <w:pPr>
        <w:spacing w:after="0" w:line="240" w:lineRule="auto"/>
      </w:pPr>
      <w:r>
        <w:separator/>
      </w:r>
    </w:p>
  </w:endnote>
  <w:endnote w:type="continuationSeparator" w:id="0">
    <w:p w14:paraId="03C20284" w14:textId="77777777" w:rsidR="00890D9E" w:rsidRDefault="008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0080"/>
      <w:docPartObj>
        <w:docPartGallery w:val="Page Numbers (Bottom of Page)"/>
        <w:docPartUnique/>
      </w:docPartObj>
    </w:sdtPr>
    <w:sdtEndPr/>
    <w:sdtContent>
      <w:p w14:paraId="4715E516" w14:textId="77777777" w:rsidR="00D80654" w:rsidRDefault="004A5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CA">
          <w:rPr>
            <w:noProof/>
          </w:rPr>
          <w:t>1</w:t>
        </w:r>
        <w:r>
          <w:fldChar w:fldCharType="end"/>
        </w:r>
      </w:p>
    </w:sdtContent>
  </w:sdt>
  <w:p w14:paraId="2E0254BC" w14:textId="77777777" w:rsidR="00D80654" w:rsidRDefault="00EE0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D578" w14:textId="77777777" w:rsidR="00890D9E" w:rsidRDefault="00890D9E">
      <w:pPr>
        <w:spacing w:after="0" w:line="240" w:lineRule="auto"/>
      </w:pPr>
      <w:r>
        <w:separator/>
      </w:r>
    </w:p>
  </w:footnote>
  <w:footnote w:type="continuationSeparator" w:id="0">
    <w:p w14:paraId="2E94EB7E" w14:textId="77777777" w:rsidR="00890D9E" w:rsidRDefault="0089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DAC"/>
    <w:multiLevelType w:val="hybridMultilevel"/>
    <w:tmpl w:val="72A2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72D"/>
    <w:multiLevelType w:val="hybridMultilevel"/>
    <w:tmpl w:val="9EC6A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5A7"/>
    <w:multiLevelType w:val="hybridMultilevel"/>
    <w:tmpl w:val="A48ACD30"/>
    <w:lvl w:ilvl="0" w:tplc="E62E0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F1A4D"/>
    <w:multiLevelType w:val="hybridMultilevel"/>
    <w:tmpl w:val="CD98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166F"/>
    <w:multiLevelType w:val="hybridMultilevel"/>
    <w:tmpl w:val="6608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8DD"/>
    <w:multiLevelType w:val="hybridMultilevel"/>
    <w:tmpl w:val="54F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29CE"/>
    <w:multiLevelType w:val="hybridMultilevel"/>
    <w:tmpl w:val="08A2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72942">
    <w:abstractNumId w:val="4"/>
  </w:num>
  <w:num w:numId="2" w16cid:durableId="40567383">
    <w:abstractNumId w:val="5"/>
  </w:num>
  <w:num w:numId="3" w16cid:durableId="2025017162">
    <w:abstractNumId w:val="0"/>
  </w:num>
  <w:num w:numId="4" w16cid:durableId="1292857808">
    <w:abstractNumId w:val="3"/>
  </w:num>
  <w:num w:numId="5" w16cid:durableId="93747544">
    <w:abstractNumId w:val="2"/>
  </w:num>
  <w:num w:numId="6" w16cid:durableId="1875651791">
    <w:abstractNumId w:val="1"/>
  </w:num>
  <w:num w:numId="7" w16cid:durableId="671565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94"/>
    <w:rsid w:val="000152A4"/>
    <w:rsid w:val="000452C5"/>
    <w:rsid w:val="00045667"/>
    <w:rsid w:val="00070A30"/>
    <w:rsid w:val="0016361C"/>
    <w:rsid w:val="001F05BA"/>
    <w:rsid w:val="002148D4"/>
    <w:rsid w:val="0024337B"/>
    <w:rsid w:val="002F1E2E"/>
    <w:rsid w:val="002F5ED0"/>
    <w:rsid w:val="003232E3"/>
    <w:rsid w:val="00340680"/>
    <w:rsid w:val="003525A8"/>
    <w:rsid w:val="003B6595"/>
    <w:rsid w:val="003C7581"/>
    <w:rsid w:val="003E1362"/>
    <w:rsid w:val="003F1418"/>
    <w:rsid w:val="00417AF4"/>
    <w:rsid w:val="00423C41"/>
    <w:rsid w:val="00427042"/>
    <w:rsid w:val="004506B5"/>
    <w:rsid w:val="004A15C6"/>
    <w:rsid w:val="004A52F4"/>
    <w:rsid w:val="00514B3A"/>
    <w:rsid w:val="00532ECA"/>
    <w:rsid w:val="00543821"/>
    <w:rsid w:val="005900EF"/>
    <w:rsid w:val="005D1023"/>
    <w:rsid w:val="005D165C"/>
    <w:rsid w:val="00653AA0"/>
    <w:rsid w:val="006A7E12"/>
    <w:rsid w:val="006D3664"/>
    <w:rsid w:val="00706AA2"/>
    <w:rsid w:val="0072523C"/>
    <w:rsid w:val="007843B1"/>
    <w:rsid w:val="00821801"/>
    <w:rsid w:val="0086378F"/>
    <w:rsid w:val="008866E7"/>
    <w:rsid w:val="00890D9E"/>
    <w:rsid w:val="008B7A3C"/>
    <w:rsid w:val="009907DF"/>
    <w:rsid w:val="00A2619C"/>
    <w:rsid w:val="00A74526"/>
    <w:rsid w:val="00A96FB8"/>
    <w:rsid w:val="00AC1B91"/>
    <w:rsid w:val="00AC421B"/>
    <w:rsid w:val="00BB0840"/>
    <w:rsid w:val="00BE0532"/>
    <w:rsid w:val="00C008A4"/>
    <w:rsid w:val="00C04059"/>
    <w:rsid w:val="00C16AC5"/>
    <w:rsid w:val="00C269B6"/>
    <w:rsid w:val="00C66826"/>
    <w:rsid w:val="00C81403"/>
    <w:rsid w:val="00D025DF"/>
    <w:rsid w:val="00D10696"/>
    <w:rsid w:val="00D27873"/>
    <w:rsid w:val="00D37AA7"/>
    <w:rsid w:val="00D57E94"/>
    <w:rsid w:val="00D9484F"/>
    <w:rsid w:val="00D97C25"/>
    <w:rsid w:val="00E04256"/>
    <w:rsid w:val="00E1058E"/>
    <w:rsid w:val="00E371C0"/>
    <w:rsid w:val="00E90ED0"/>
    <w:rsid w:val="00E94D84"/>
    <w:rsid w:val="00EB6B68"/>
    <w:rsid w:val="00EE0DD5"/>
    <w:rsid w:val="00F3325E"/>
    <w:rsid w:val="00F66901"/>
    <w:rsid w:val="00F86524"/>
    <w:rsid w:val="00F97417"/>
    <w:rsid w:val="00F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509"/>
  <w15:docId w15:val="{3F9DB404-3E8C-4EE5-97EC-C5C903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94"/>
  </w:style>
  <w:style w:type="paragraph" w:styleId="Tekstdymka">
    <w:name w:val="Balloon Text"/>
    <w:basedOn w:val="Normalny"/>
    <w:link w:val="TekstdymkaZnak"/>
    <w:uiPriority w:val="99"/>
    <w:semiHidden/>
    <w:unhideWhenUsed/>
    <w:rsid w:val="00E9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5397-563D-427B-A752-BBBC2513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Justyna Sadurska</cp:lastModifiedBy>
  <cp:revision>33</cp:revision>
  <dcterms:created xsi:type="dcterms:W3CDTF">2020-05-26T19:36:00Z</dcterms:created>
  <dcterms:modified xsi:type="dcterms:W3CDTF">2022-04-20T14:21:00Z</dcterms:modified>
</cp:coreProperties>
</file>