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16B1" w14:textId="02CFE2E6" w:rsidR="00803910" w:rsidRPr="005D0761" w:rsidRDefault="00803910" w:rsidP="00803910">
      <w:pPr>
        <w:spacing w:after="240"/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</w:pPr>
      <w:bookmarkStart w:id="0" w:name="_Hlk484329165"/>
      <w:proofErr w:type="spellStart"/>
      <w:r w:rsidRPr="005D0761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>Komplett</w:t>
      </w:r>
      <w:proofErr w:type="spellEnd"/>
      <w:r w:rsidRPr="005D0761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 xml:space="preserve"> </w:t>
      </w:r>
      <w:bookmarkEnd w:id="0"/>
      <w:r w:rsidR="00581EE6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 xml:space="preserve">plus </w:t>
      </w:r>
      <w:r w:rsidR="003C5535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>4</w:t>
      </w:r>
    </w:p>
    <w:p w14:paraId="78636B2D" w14:textId="77777777" w:rsidR="00803910" w:rsidRPr="005D0761" w:rsidRDefault="00D64712" w:rsidP="00803910">
      <w:pPr>
        <w:rPr>
          <w:rFonts w:ascii="Calibri" w:eastAsia="Times New Roman" w:hAnsi="Calibri" w:cs="Calibri"/>
          <w:color w:val="000000"/>
          <w:sz w:val="40"/>
          <w:szCs w:val="40"/>
          <w:lang w:eastAsia="pl-PL"/>
        </w:rPr>
      </w:pPr>
      <w:r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>Przedmiotowe</w:t>
      </w:r>
      <w:r w:rsidR="00803910" w:rsidRPr="005D0761"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>Zasady</w:t>
      </w:r>
      <w:r w:rsidR="00803910" w:rsidRPr="005D0761"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 xml:space="preserve"> Oceniania </w:t>
      </w:r>
    </w:p>
    <w:p w14:paraId="19138640" w14:textId="77777777" w:rsidR="00803910" w:rsidRPr="005D0761" w:rsidRDefault="00803910" w:rsidP="00803910">
      <w:pPr>
        <w:spacing w:before="360" w:after="240" w:line="276" w:lineRule="auto"/>
        <w:jc w:val="both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I Informacje wstępne</w:t>
      </w:r>
    </w:p>
    <w:p w14:paraId="1D12041E" w14:textId="77777777" w:rsidR="00803910" w:rsidRPr="005D0761" w:rsidRDefault="00803910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 w:rsidRPr="005D0761">
        <w:rPr>
          <w:rFonts w:ascii="Calibri" w:hAnsi="Calibri" w:cs="Calibri"/>
          <w:color w:val="000000"/>
        </w:rPr>
        <w:t>Kontrola i ocenianie osiągnięć uczniów są niezbędne na każdym etapie nauczania. Ocena postępów ucznia dostarcza ważnych informacji zarówno uczniowi, ja</w:t>
      </w:r>
      <w:r w:rsidR="006A2C2C">
        <w:rPr>
          <w:rFonts w:ascii="Calibri" w:hAnsi="Calibri" w:cs="Calibri"/>
          <w:color w:val="000000"/>
        </w:rPr>
        <w:t xml:space="preserve">k i nauczycielowi oraz rodzicom </w:t>
      </w:r>
      <w:r w:rsidRPr="005D0761">
        <w:rPr>
          <w:rFonts w:ascii="Calibri" w:hAnsi="Calibri" w:cs="Calibri"/>
          <w:color w:val="000000"/>
        </w:rPr>
        <w:t xml:space="preserve">ucznia. Informuje o skuteczności uczenia się i nauczania, motywuje i mobilizuje do nauki i pracy. Rodzicom dostarcza informacji o nabytych umiejętnościach i wiedzy ich dziecka, ale także o istniejących deficytach. </w:t>
      </w:r>
    </w:p>
    <w:p w14:paraId="5734B595" w14:textId="77777777" w:rsidR="00803910" w:rsidRPr="005D0761" w:rsidRDefault="00803910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 w:rsidRPr="005D0761">
        <w:rPr>
          <w:rFonts w:ascii="Calibri" w:hAnsi="Calibri" w:cs="Calibri"/>
          <w:color w:val="000000"/>
        </w:rPr>
        <w:t xml:space="preserve">Wewnątrzszkolne i przedmiotowe systemy oceniania umożliwiają uczniom i ich rodzicom zapoznanie się z wymaganiami na różnych poziomach, zrozumienie procedury mierzenia i oceniania osiągnięć uczniów. Nauczycielom umożliwiają diagnozowanie bieżących potrzeb uczniów, dostosowywanie nauczania do warunków grupy i szkoły, takich jak np. wymiar godzin czy stopień zaawansowania, ale także służą do stałego monitorowania przebiegu procesu nauczania i kontroli realizacji założonych celów. </w:t>
      </w:r>
    </w:p>
    <w:p w14:paraId="1C27084C" w14:textId="77777777" w:rsidR="00803910" w:rsidRPr="005D0761" w:rsidRDefault="00581EE6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Niniejsze Przedmiotowe Zasady Oceniania</w:t>
      </w:r>
      <w:r w:rsidR="00803910" w:rsidRPr="005D0761">
        <w:rPr>
          <w:rFonts w:ascii="Calibri" w:hAnsi="Calibri" w:cs="Calibri"/>
          <w:color w:val="000000"/>
        </w:rPr>
        <w:t xml:space="preserve"> zawiera</w:t>
      </w:r>
      <w:r>
        <w:rPr>
          <w:rFonts w:ascii="Calibri" w:hAnsi="Calibri" w:cs="Calibri"/>
          <w:color w:val="000000"/>
        </w:rPr>
        <w:t>ją</w:t>
      </w:r>
      <w:r w:rsidR="00803910" w:rsidRPr="005D0761">
        <w:rPr>
          <w:rFonts w:ascii="Calibri" w:hAnsi="Calibri" w:cs="Calibri"/>
          <w:color w:val="000000"/>
        </w:rPr>
        <w:t xml:space="preserve"> propozycję wymagań i kryteriów oceny postępów ucznia. Nauczyciel dostosowuje je do potrzeb edukacyjnych swoich uczniów, uwzględniając przy tym wewnątrzszkolny system oceniania. </w:t>
      </w:r>
    </w:p>
    <w:p w14:paraId="2076060E" w14:textId="49404E99" w:rsidR="00803910" w:rsidRPr="005D0761" w:rsidRDefault="00803910" w:rsidP="00803910">
      <w:pPr>
        <w:spacing w:before="120" w:after="120" w:line="276" w:lineRule="auto"/>
        <w:jc w:val="both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 xml:space="preserve">II Wymagania edukacyjne realizowane w podręczniku </w:t>
      </w:r>
      <w:proofErr w:type="spellStart"/>
      <w:r w:rsidRPr="005D0761">
        <w:rPr>
          <w:rFonts w:ascii="Calibri" w:hAnsi="Calibri" w:cs="Calibri"/>
          <w:b/>
          <w:i/>
          <w:color w:val="000000"/>
        </w:rPr>
        <w:t>Komplett</w:t>
      </w:r>
      <w:proofErr w:type="spellEnd"/>
      <w:r w:rsidR="00581EE6">
        <w:rPr>
          <w:rFonts w:ascii="Calibri" w:hAnsi="Calibri" w:cs="Calibri"/>
          <w:b/>
          <w:i/>
          <w:color w:val="000000"/>
        </w:rPr>
        <w:t xml:space="preserve"> plus</w:t>
      </w:r>
      <w:r w:rsidRPr="005D0761">
        <w:rPr>
          <w:rFonts w:ascii="Calibri" w:hAnsi="Calibri" w:cs="Calibri"/>
          <w:b/>
          <w:color w:val="000000"/>
        </w:rPr>
        <w:t xml:space="preserve"> </w:t>
      </w:r>
      <w:r w:rsidR="003C5535" w:rsidRPr="003C5535">
        <w:rPr>
          <w:rFonts w:ascii="Calibri" w:hAnsi="Calibri" w:cs="Calibri"/>
          <w:b/>
          <w:i/>
          <w:iCs/>
          <w:color w:val="000000"/>
        </w:rPr>
        <w:t>4</w:t>
      </w:r>
      <w:r w:rsidRPr="005D0761">
        <w:rPr>
          <w:rFonts w:ascii="Calibri" w:hAnsi="Calibri" w:cs="Calibri"/>
          <w:b/>
          <w:color w:val="000000"/>
        </w:rPr>
        <w:t xml:space="preserve"> i podlegające ocenie:</w:t>
      </w:r>
    </w:p>
    <w:p w14:paraId="6AD314A2" w14:textId="22C94E83" w:rsidR="00803910" w:rsidRDefault="00803910" w:rsidP="00803910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Środki leksykalne:</w:t>
      </w:r>
    </w:p>
    <w:p w14:paraId="67B0C790" w14:textId="33F9C82E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Nazwy czynności związanych z obsługą komputera</w:t>
      </w:r>
    </w:p>
    <w:p w14:paraId="10816967" w14:textId="14FFDD3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Symbole używane w sprzęcie elektronicznym</w:t>
      </w:r>
    </w:p>
    <w:p w14:paraId="36D572D9" w14:textId="2310CA77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Media</w:t>
      </w:r>
    </w:p>
    <w:p w14:paraId="5633EF33" w14:textId="07617228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Gatunki typowe dla poszczególnych mediów</w:t>
      </w:r>
    </w:p>
    <w:p w14:paraId="40652CCB" w14:textId="73C41F83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Zagrożenia wynikające z nadmiernego oglądania telewizji</w:t>
      </w:r>
    </w:p>
    <w:p w14:paraId="45F9D309" w14:textId="19E43CE6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Niewłaściwe zachowania w </w:t>
      </w:r>
      <w:proofErr w:type="spellStart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internecie</w:t>
      </w:r>
      <w:proofErr w:type="spellEnd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i ich skutki</w:t>
      </w:r>
    </w:p>
    <w:p w14:paraId="6400F7B4" w14:textId="280D9CFE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proofErr w:type="spellStart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Cybermobbing</w:t>
      </w:r>
      <w:proofErr w:type="spellEnd"/>
    </w:p>
    <w:p w14:paraId="2D4C77EB" w14:textId="78A5015F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Codzienne zachowania przyjazne środowisku i szkodliwe dla niego</w:t>
      </w:r>
    </w:p>
    <w:p w14:paraId="6D328CAD" w14:textId="2C730F5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Zagrożenia środowiska naturalnego</w:t>
      </w:r>
    </w:p>
    <w:p w14:paraId="551F931B" w14:textId="0278CCC4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Działania na rzecz ochrony środowiska</w:t>
      </w:r>
    </w:p>
    <w:p w14:paraId="6F542E27" w14:textId="3D137C2A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Ekoturystyka</w:t>
      </w:r>
    </w:p>
    <w:p w14:paraId="2F8F1CA5" w14:textId="0D766A35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Oferta hotelu przyjaznego środowisku</w:t>
      </w:r>
    </w:p>
    <w:p w14:paraId="12D52D40" w14:textId="4CF4E8F6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="00F93E10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Słownictwo związane ze stylem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życia „Zero Waste”</w:t>
      </w:r>
    </w:p>
    <w:p w14:paraId="0F06EFAA" w14:textId="50E42420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Wyrażenia związane z wyrażaniem opinii i reagowaniem na opinie</w:t>
      </w:r>
    </w:p>
    <w:p w14:paraId="5B4ABBDC" w14:textId="1B3071FB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lastRenderedPageBreak/>
        <w:t>- Określenia osób, będących autorytetami</w:t>
      </w:r>
    </w:p>
    <w:p w14:paraId="2C917D35" w14:textId="1225BAAD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Słownictwo typowe dla ogłoszeń mieszkaniowych</w:t>
      </w:r>
    </w:p>
    <w:p w14:paraId="4C774594" w14:textId="563A79D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Słownictwo związane z przeprowadzką</w:t>
      </w:r>
    </w:p>
    <w:p w14:paraId="1C605345" w14:textId="1A6D6DDE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Warunki wynajmu</w:t>
      </w:r>
    </w:p>
    <w:p w14:paraId="731CAB45" w14:textId="03B45901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Wspólne wynajmowanie mieszkania przez grupę osób</w:t>
      </w:r>
    </w:p>
    <w:p w14:paraId="38C71E21" w14:textId="070EBA4B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Uczucia i emocje</w:t>
      </w:r>
    </w:p>
    <w:p w14:paraId="12F89C52" w14:textId="2E446BA1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Relacje międzyludzkie</w:t>
      </w:r>
    </w:p>
    <w:p w14:paraId="11E1CD7E" w14:textId="2DB71C5D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Rzeczy osobiste</w:t>
      </w:r>
    </w:p>
    <w:p w14:paraId="64C7F360" w14:textId="5946D44D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Styl życia (wspólne mieszkanie)</w:t>
      </w:r>
    </w:p>
    <w:p w14:paraId="0D4B6112" w14:textId="18AE02E5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Dyscypliny sportowe</w:t>
      </w:r>
    </w:p>
    <w:p w14:paraId="66B1DD29" w14:textId="1C55D72F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Obiekty sportowe</w:t>
      </w:r>
    </w:p>
    <w:p w14:paraId="242CDFFF" w14:textId="2905FB5B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Pozytywne i negatywne skutki uprawiania sportu</w:t>
      </w:r>
    </w:p>
    <w:p w14:paraId="65888861" w14:textId="1E18D0B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Niepełnosprawność</w:t>
      </w:r>
    </w:p>
    <w:p w14:paraId="390B04BF" w14:textId="6FFF53B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Konflikty i problemy</w:t>
      </w:r>
    </w:p>
    <w:p w14:paraId="313AC9E7" w14:textId="5358A63F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proofErr w:type="spellStart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Mobbing</w:t>
      </w:r>
      <w:proofErr w:type="spellEnd"/>
    </w:p>
    <w:p w14:paraId="0AEEA1A6" w14:textId="005F90C7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Uzależnienia</w:t>
      </w:r>
    </w:p>
    <w:p w14:paraId="6D41E0EE" w14:textId="6D1400E0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Klęski żywiołowe i ich skutki</w:t>
      </w:r>
    </w:p>
    <w:p w14:paraId="3372758E" w14:textId="2E73A3C7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Wartości ważne dla różnych pokoleń</w:t>
      </w:r>
    </w:p>
    <w:p w14:paraId="255ECA68" w14:textId="438749D7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Społeczeństwo wielokulturowe</w:t>
      </w:r>
    </w:p>
    <w:p w14:paraId="38289D17" w14:textId="6D9FEA72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Doświadczenia pokoleniowe</w:t>
      </w:r>
    </w:p>
    <w:p w14:paraId="2AF1F9B9" w14:textId="4EECB190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Instytucje państwowe</w:t>
      </w:r>
    </w:p>
    <w:p w14:paraId="4EE14E43" w14:textId="06895E88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Organizacje międzynarodowe</w:t>
      </w:r>
    </w:p>
    <w:p w14:paraId="5EFC43B9" w14:textId="4E946BD1" w:rsidR="003C553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Zasady zgłaszania wypadku pod numerem alarmowym 112</w:t>
      </w:r>
    </w:p>
    <w:p w14:paraId="5FDE501F" w14:textId="77777777" w:rsidR="00803910" w:rsidRPr="005D0761" w:rsidRDefault="00803910" w:rsidP="00803910">
      <w:pPr>
        <w:pStyle w:val="Tekstpodstawowy"/>
        <w:numPr>
          <w:ilvl w:val="0"/>
          <w:numId w:val="1"/>
        </w:numPr>
        <w:spacing w:before="48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Środki gramatyczne:</w:t>
      </w:r>
    </w:p>
    <w:p w14:paraId="5600D114" w14:textId="7E4A5AC9" w:rsidR="003C5535" w:rsidRPr="005646E5" w:rsidRDefault="003C553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Strona bierna</w:t>
      </w:r>
      <w:r w:rsid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procesu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="005646E5" w:rsidRP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(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Vorgangspassiv</w:t>
      </w:r>
      <w:proofErr w:type="spellEnd"/>
      <w:r w:rsid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)</w:t>
      </w:r>
    </w:p>
    <w:p w14:paraId="42AF1C85" w14:textId="242F2FED" w:rsidR="005646E5" w:rsidRDefault="005646E5" w:rsidP="003C5535">
      <w:pPr>
        <w:autoSpaceDN w:val="0"/>
        <w:spacing w:before="120"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Strona bierna stanu (</w:t>
      </w:r>
      <w:proofErr w:type="spellStart"/>
      <w:r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Zustandspassiv</w:t>
      </w:r>
      <w:proofErr w:type="spellEnd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)</w:t>
      </w:r>
    </w:p>
    <w:p w14:paraId="73CEF83A" w14:textId="77777777" w:rsidR="005646E5" w:rsidRDefault="005646E5" w:rsidP="005646E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Strona bierna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 czasownikami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modalnymi w czasach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teraźniejszym i przeszłym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Präteritum</w:t>
      </w:r>
      <w:proofErr w:type="spellEnd"/>
    </w:p>
    <w:p w14:paraId="7861D3E3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Zdanie porównawcze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nierzeczywiste</w:t>
      </w:r>
    </w:p>
    <w:p w14:paraId="5C0AB3AF" w14:textId="77777777" w:rsidR="003C5535" w:rsidRPr="00C444F9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Zaimki nieokreślone</w:t>
      </w:r>
    </w:p>
    <w:p w14:paraId="219C231B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Przysłówki czasu</w:t>
      </w:r>
    </w:p>
    <w:p w14:paraId="7DFB972D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Odmiana przymiotnika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bez rodzajnika</w:t>
      </w:r>
    </w:p>
    <w:p w14:paraId="37E3876B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Przyimek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bei</w:t>
      </w:r>
      <w:proofErr w:type="spellEnd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 rzeczownikiem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C444F9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odczasownikowym</w:t>
      </w:r>
    </w:p>
    <w:p w14:paraId="2ECEE745" w14:textId="5633A316" w:rsidR="003C5535" w:rsidRPr="00204A04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Zdania podrzędne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okolicznikowe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sposobu ze spójnikiem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indem</w:t>
      </w:r>
    </w:p>
    <w:p w14:paraId="528AFBE9" w14:textId="44C86762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Zdania podrzędne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="005646E5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okolicznikowe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przyczyny ze spójnikiem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da</w:t>
      </w:r>
    </w:p>
    <w:p w14:paraId="38EEFC2D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lastRenderedPageBreak/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Zdanie warunkowe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nierzeczywiste</w:t>
      </w:r>
    </w:p>
    <w:p w14:paraId="434D1EB8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Bezokolicznik z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zu</w:t>
      </w:r>
      <w:proofErr w:type="spellEnd"/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i bez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zu</w:t>
      </w:r>
      <w:proofErr w:type="spellEnd"/>
    </w:p>
    <w:p w14:paraId="00A0408E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Przyimek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statt</w:t>
      </w:r>
      <w:proofErr w:type="spellEnd"/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204A04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 dopełniaczem</w:t>
      </w:r>
    </w:p>
    <w:p w14:paraId="5600CB73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Rekcja rzeczownika</w:t>
      </w:r>
    </w:p>
    <w:p w14:paraId="7789DD6B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Przyimki łączące się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z celownikiem </w:t>
      </w:r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 xml:space="preserve">ab,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außer</w:t>
      </w:r>
      <w:proofErr w:type="spellEnd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 xml:space="preserve">,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gegenüber</w:t>
      </w:r>
      <w:proofErr w:type="spellEnd"/>
    </w:p>
    <w:p w14:paraId="7F0043E9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Zaimek wzajemny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einander</w:t>
      </w:r>
      <w:proofErr w:type="spellEnd"/>
    </w:p>
    <w:p w14:paraId="483A2D2B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Zaimek wskazujący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proofErr w:type="spellStart"/>
      <w:r w:rsidRPr="0022153F">
        <w:rPr>
          <w:rFonts w:asciiTheme="minorHAnsi" w:eastAsia="Andale Sans UI" w:hAnsiTheme="minorHAnsi" w:cstheme="minorHAnsi"/>
          <w:bCs/>
          <w:i/>
          <w:iCs/>
          <w:color w:val="000000"/>
          <w:kern w:val="3"/>
          <w:lang w:eastAsia="de-DE" w:bidi="fa-IR"/>
        </w:rPr>
        <w:t>derjenige</w:t>
      </w:r>
      <w:proofErr w:type="spellEnd"/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przed zdaniem</w:t>
      </w: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względnym</w:t>
      </w:r>
    </w:p>
    <w:p w14:paraId="7AE39745" w14:textId="77777777" w:rsidR="003C5535" w:rsidRDefault="003C5535" w:rsidP="003C5535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Pr="007E2D8B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Spójniki wieloczłonowe</w:t>
      </w:r>
    </w:p>
    <w:p w14:paraId="6EB49BC3" w14:textId="5A8907E5" w:rsidR="00803910" w:rsidRPr="00662CDD" w:rsidRDefault="00803910" w:rsidP="00803910">
      <w:pPr>
        <w:autoSpaceDN w:val="0"/>
        <w:spacing w:before="120" w:after="60"/>
        <w:textAlignment w:val="baseline"/>
        <w:rPr>
          <w:rFonts w:ascii="Calibri" w:eastAsia="Andale Sans UI" w:hAnsi="Calibri" w:cs="Calibri"/>
          <w:i/>
          <w:kern w:val="3"/>
          <w:lang w:eastAsia="ja-JP" w:bidi="fa-IR"/>
        </w:rPr>
      </w:pPr>
    </w:p>
    <w:p w14:paraId="21C87443" w14:textId="5B0D8FD5" w:rsidR="00803910" w:rsidRPr="005D0761" w:rsidRDefault="00803910" w:rsidP="00803910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 xml:space="preserve">Funkcje językowe:  </w:t>
      </w:r>
    </w:p>
    <w:p w14:paraId="088BD2D4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Informowanie o zachowaniu w sieci</w:t>
      </w:r>
    </w:p>
    <w:p w14:paraId="7723B693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Formułowanie konstruktywnej krytyki</w:t>
      </w:r>
    </w:p>
    <w:p w14:paraId="30202202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Wyrażanie opinii</w:t>
      </w:r>
    </w:p>
    <w:p w14:paraId="5BC58343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urządzeń elektronicznych</w:t>
      </w:r>
    </w:p>
    <w:p w14:paraId="434987B1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czynności wykonywanych podczas korzystania z komputera</w:t>
      </w:r>
    </w:p>
    <w:p w14:paraId="76E76FC8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zwyczajów cyfrowych</w:t>
      </w:r>
    </w:p>
    <w:p w14:paraId="27B84DBC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Rozumienie i formułowanie instrukcji korzystania ze sprzętu elektronicznego</w:t>
      </w:r>
    </w:p>
    <w:p w14:paraId="648AE55C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Rozpoznawanie symboli używanych w sprzęcie elektronicznym</w:t>
      </w:r>
    </w:p>
    <w:p w14:paraId="3F8DDFE0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Informowanie o sposobie wykonywania czynności</w:t>
      </w:r>
    </w:p>
    <w:p w14:paraId="40D26BF7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Podawanie przyczyny</w:t>
      </w:r>
    </w:p>
    <w:p w14:paraId="6384C988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gatunków typowych dla poszczególnych mediów</w:t>
      </w:r>
    </w:p>
    <w:p w14:paraId="78344856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Wypowiadanie się na temat korzystania z mediów</w:t>
      </w:r>
    </w:p>
    <w:p w14:paraId="08C7F498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Opisywanie niewłaściwych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zachowań</w:t>
      </w:r>
      <w:proofErr w:type="spellEnd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w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internecie</w:t>
      </w:r>
      <w:proofErr w:type="spellEnd"/>
    </w:p>
    <w:p w14:paraId="79FF2DAD" w14:textId="7777777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Informowanie o skutkach nieprzemyślanych działań w sieci</w:t>
      </w:r>
    </w:p>
    <w:p w14:paraId="09951869" w14:textId="77777777" w:rsid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Opowiadanie o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zachowaniach</w:t>
      </w:r>
      <w:proofErr w:type="spellEnd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krzywdzących innych </w:t>
      </w:r>
    </w:p>
    <w:p w14:paraId="244ADB5F" w14:textId="06EE9349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Informowanie o przyczynach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mobbingu</w:t>
      </w:r>
      <w:proofErr w:type="spellEnd"/>
    </w:p>
    <w:p w14:paraId="66CE9653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reakcji osób krzywdzonych</w:t>
      </w:r>
    </w:p>
    <w:p w14:paraId="1E69E94D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Wyrażanie uczuć</w:t>
      </w:r>
    </w:p>
    <w:p w14:paraId="6027E36C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Informowanie o rodzajach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mobbingu</w:t>
      </w:r>
      <w:proofErr w:type="spellEnd"/>
    </w:p>
    <w:p w14:paraId="754C85C4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Wyrażanie wsparcia osobom pokrzywdzonym</w:t>
      </w:r>
    </w:p>
    <w:p w14:paraId="13B4A0C0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Udzielanie porad i wskazówek</w:t>
      </w:r>
    </w:p>
    <w:p w14:paraId="5311231F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Dokonywanie porównań</w:t>
      </w:r>
    </w:p>
    <w:p w14:paraId="77B0873C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codziennych czynności przyjaznych środowisku i szkodliwych dla niego</w:t>
      </w:r>
    </w:p>
    <w:p w14:paraId="4A40F1FF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podstawowych zagrożeń środowiska naturalnego</w:t>
      </w:r>
    </w:p>
    <w:p w14:paraId="38909E60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form zaangażowania na rzecz ochrony środowiska</w:t>
      </w:r>
    </w:p>
    <w:p w14:paraId="1F18A171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Opisywanie ekologicznych </w:t>
      </w:r>
      <w:proofErr w:type="spellStart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zachowań</w:t>
      </w:r>
      <w:proofErr w:type="spellEnd"/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podczas urlopu </w:t>
      </w:r>
    </w:p>
    <w:p w14:paraId="0EF63A5B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Wskazywanie na konieczność zmiany nawyków</w:t>
      </w:r>
    </w:p>
    <w:p w14:paraId="1729616B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mieszkania na podstawie ogłoszenia</w:t>
      </w:r>
    </w:p>
    <w:p w14:paraId="298B0DBB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lastRenderedPageBreak/>
        <w:t>- Określanie położenia mieszkania</w:t>
      </w:r>
    </w:p>
    <w:p w14:paraId="569A79D4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Rozumienie ogłoszenia</w:t>
      </w:r>
    </w:p>
    <w:p w14:paraId="7F408B02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Informowanie o wadach i zaletach mieszkania wynajmowanego wspólnie przez kilka osób</w:t>
      </w:r>
    </w:p>
    <w:p w14:paraId="6246DBF3" w14:textId="77777777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Informowanie o problemach społeczeństwa wielokulturowego</w:t>
      </w:r>
    </w:p>
    <w:p w14:paraId="5370D3CA" w14:textId="42505658" w:rsidR="003C5535" w:rsidRPr="00446F1E" w:rsidRDefault="003C553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</w:t>
      </w:r>
      <w:r w:rsidR="005646E5"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Nazywanie wartości i doświadczeń pokoleniowych </w:t>
      </w:r>
    </w:p>
    <w:p w14:paraId="1F0D3AFF" w14:textId="2D70BBC2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- Pisanie tekstu na forum </w:t>
      </w:r>
    </w:p>
    <w:p w14:paraId="58DFCFED" w14:textId="6FA58F3C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Pisanie e-maila</w:t>
      </w:r>
    </w:p>
    <w:p w14:paraId="3D74DC82" w14:textId="7871ED18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Prowadzenie bloga</w:t>
      </w:r>
    </w:p>
    <w:p w14:paraId="07E42364" w14:textId="0D8B8F97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Konstruowanie ulotki</w:t>
      </w:r>
    </w:p>
    <w:p w14:paraId="3E1053FF" w14:textId="11A03F0D" w:rsidR="005646E5" w:rsidRPr="00446F1E" w:rsidRDefault="005646E5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Wzywanie pomocy przez numer alarmowy 112</w:t>
      </w:r>
    </w:p>
    <w:p w14:paraId="4B9F92B7" w14:textId="59EB6415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osoby, która jest dla ucznia autorytetem</w:t>
      </w:r>
    </w:p>
    <w:p w14:paraId="366B6560" w14:textId="6741D371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Wskazywanie pozytywnych i negatywnych aspektów uprawiania sportu</w:t>
      </w:r>
    </w:p>
    <w:p w14:paraId="635996EE" w14:textId="5D1D33D7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dyscyplin sportowych i obiektów sportowych</w:t>
      </w:r>
    </w:p>
    <w:p w14:paraId="2366299A" w14:textId="3D267E4D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klęsk żywiołowych</w:t>
      </w:r>
    </w:p>
    <w:p w14:paraId="08C837D4" w14:textId="3BBDBD94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Opisywanie doświadczenia pokoleniowego i wartości ważnych dla pokolenia</w:t>
      </w:r>
    </w:p>
    <w:p w14:paraId="791E9ADF" w14:textId="52FD345D" w:rsidR="005446AD" w:rsidRPr="00446F1E" w:rsidRDefault="005446AD" w:rsidP="00446F1E">
      <w:pPr>
        <w:autoSpaceDN w:val="0"/>
        <w:spacing w:after="60"/>
        <w:textAlignment w:val="baseline"/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</w:pPr>
      <w:r w:rsidRPr="00446F1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- Nazywanie ustroju państwa, podstawowych instytucji państwowych oraz wspólnot i organizacji międzynarodowych</w:t>
      </w:r>
    </w:p>
    <w:p w14:paraId="20160378" w14:textId="77777777" w:rsidR="00803910" w:rsidRPr="005D0761" w:rsidRDefault="00803910" w:rsidP="00803910">
      <w:pPr>
        <w:widowControl/>
        <w:suppressAutoHyphens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078FD343" w14:textId="77777777" w:rsidR="00803910" w:rsidRPr="005D0761" w:rsidRDefault="00803910" w:rsidP="0080391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14:paraId="33A85B73" w14:textId="77777777" w:rsidR="00803910" w:rsidRPr="005D0761" w:rsidRDefault="00803910" w:rsidP="00803910">
      <w:pPr>
        <w:spacing w:before="360" w:after="240"/>
        <w:rPr>
          <w:rFonts w:ascii="Calibri" w:hAnsi="Calibri" w:cs="Calibri"/>
          <w:b/>
          <w:color w:val="000000"/>
        </w:rPr>
        <w:sectPr w:rsidR="00803910" w:rsidRPr="005D0761" w:rsidSect="0004446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CC927C3" w14:textId="77777777" w:rsidR="00803910" w:rsidRPr="005D0761" w:rsidRDefault="00803910" w:rsidP="00803910">
      <w:pPr>
        <w:spacing w:before="360" w:after="240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lastRenderedPageBreak/>
        <w:t xml:space="preserve">III Kryteria oceny w zakresie szkolnych wymagań edukacyjnych: podstawowym i ponadpodstawowym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2200"/>
        <w:gridCol w:w="2336"/>
        <w:gridCol w:w="2126"/>
      </w:tblGrid>
      <w:tr w:rsidR="0077594E" w:rsidRPr="009843AC" w14:paraId="176A1B31" w14:textId="77777777" w:rsidTr="0077594E">
        <w:trPr>
          <w:tblHeader/>
        </w:trPr>
        <w:tc>
          <w:tcPr>
            <w:tcW w:w="1384" w:type="dxa"/>
            <w:vMerge w:val="restart"/>
            <w:shd w:val="clear" w:color="auto" w:fill="D9E2F3"/>
            <w:vAlign w:val="center"/>
          </w:tcPr>
          <w:p w14:paraId="2C074DA4" w14:textId="77777777"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WYMAGANIE</w:t>
            </w:r>
          </w:p>
        </w:tc>
        <w:tc>
          <w:tcPr>
            <w:tcW w:w="6237" w:type="dxa"/>
            <w:gridSpan w:val="3"/>
            <w:shd w:val="clear" w:color="auto" w:fill="D9E2F3"/>
          </w:tcPr>
          <w:p w14:paraId="2F3A5256" w14:textId="77777777"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podstawowy</w:t>
            </w:r>
          </w:p>
        </w:tc>
        <w:tc>
          <w:tcPr>
            <w:tcW w:w="6662" w:type="dxa"/>
            <w:gridSpan w:val="3"/>
            <w:shd w:val="clear" w:color="auto" w:fill="D9E2F3"/>
            <w:vAlign w:val="center"/>
          </w:tcPr>
          <w:p w14:paraId="6B758B33" w14:textId="77777777"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ponadpodstawowy</w:t>
            </w:r>
          </w:p>
        </w:tc>
      </w:tr>
      <w:tr w:rsidR="0077594E" w:rsidRPr="009843AC" w14:paraId="38A55D00" w14:textId="77777777" w:rsidTr="0077594E">
        <w:trPr>
          <w:tblHeader/>
        </w:trPr>
        <w:tc>
          <w:tcPr>
            <w:tcW w:w="1384" w:type="dxa"/>
            <w:vMerge/>
            <w:shd w:val="clear" w:color="auto" w:fill="D9E2F3"/>
            <w:vAlign w:val="center"/>
          </w:tcPr>
          <w:p w14:paraId="5CA1DD6C" w14:textId="77777777"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14:paraId="48B86208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6495B907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5EE81F80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200" w:type="dxa"/>
            <w:shd w:val="clear" w:color="auto" w:fill="D9E2F3"/>
            <w:vAlign w:val="center"/>
          </w:tcPr>
          <w:p w14:paraId="0A0D692A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336" w:type="dxa"/>
            <w:shd w:val="clear" w:color="auto" w:fill="D9E2F3"/>
            <w:vAlign w:val="center"/>
          </w:tcPr>
          <w:p w14:paraId="3F8826CE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65458FAA" w14:textId="77777777"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77594E" w:rsidRPr="009843AC" w14:paraId="0D472F2C" w14:textId="77777777" w:rsidTr="0077594E">
        <w:trPr>
          <w:trHeight w:val="1781"/>
        </w:trPr>
        <w:tc>
          <w:tcPr>
            <w:tcW w:w="1384" w:type="dxa"/>
            <w:shd w:val="clear" w:color="auto" w:fill="auto"/>
            <w:vAlign w:val="center"/>
          </w:tcPr>
          <w:p w14:paraId="3AEDA696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Znajomość środków językowych</w:t>
            </w:r>
          </w:p>
          <w:p w14:paraId="4A1C9D50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(leksyka i gramatyka)</w:t>
            </w:r>
          </w:p>
        </w:tc>
        <w:tc>
          <w:tcPr>
            <w:tcW w:w="1985" w:type="dxa"/>
          </w:tcPr>
          <w:p w14:paraId="683F1F65" w14:textId="77777777" w:rsidR="0037252E" w:rsidRDefault="0077594E" w:rsidP="0077594E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operuje bardzo ubogim słownictwem, nie pozwalającym na komunikację nawet </w:t>
            </w:r>
          </w:p>
          <w:p w14:paraId="6CF079BA" w14:textId="77777777" w:rsidR="0037252E" w:rsidRDefault="0077594E" w:rsidP="0037252E">
            <w:pPr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nauczyciela, nie zna struktur gramatycznych potrzebnych na danym etapie, nie rozumie poleceń i pytań nauczyciela, nie potrafi przekazywać informacji ani w formie ustnej, ani w formie pisemnej, nie konstruuje wypowiedzi, nie wykazuje żadnego zainteresowania przedmiotem i chęci poprawy zdobytych </w:t>
            </w:r>
          </w:p>
          <w:p w14:paraId="46CBD137" w14:textId="7512CA86" w:rsidR="0077594E" w:rsidRPr="009843AC" w:rsidRDefault="0077594E" w:rsidP="0037252E">
            <w:pPr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z przedmiotu ocen</w:t>
            </w:r>
          </w:p>
        </w:tc>
        <w:tc>
          <w:tcPr>
            <w:tcW w:w="2126" w:type="dxa"/>
            <w:shd w:val="clear" w:color="auto" w:fill="auto"/>
          </w:tcPr>
          <w:p w14:paraId="617B561C" w14:textId="77777777" w:rsidR="0037252E" w:rsidRDefault="0077594E" w:rsidP="00972CB4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posługuje się bardzo ograniczonym zakresem słownictwa, utrudniającym realizację poleceń bez pomocy nauczyciela; zna wybrane reguły gramatyczne; </w:t>
            </w:r>
          </w:p>
          <w:p w14:paraId="14260BF1" w14:textId="607AC8EF" w:rsidR="0077594E" w:rsidRPr="009843AC" w:rsidRDefault="0077594E" w:rsidP="0037252E">
            <w:pPr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niewielkim stopniu stosuje poznane struktury gramatyczne; popełnia liczne błędy.</w:t>
            </w:r>
          </w:p>
        </w:tc>
        <w:tc>
          <w:tcPr>
            <w:tcW w:w="2126" w:type="dxa"/>
            <w:shd w:val="clear" w:color="auto" w:fill="auto"/>
          </w:tcPr>
          <w:p w14:paraId="7E247C2F" w14:textId="77777777" w:rsidR="0037252E" w:rsidRDefault="0077594E" w:rsidP="00972CB4">
            <w:pPr>
              <w:spacing w:before="120"/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zna i posługuje się podstawowym słownictwem </w:t>
            </w:r>
          </w:p>
          <w:p w14:paraId="4C89B700" w14:textId="77777777" w:rsidR="0037252E" w:rsidRDefault="0077594E" w:rsidP="0037252E">
            <w:pPr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wyrażeniami; często popełnia błędy w ich wymowie i zapisie; zna znaczną część podstawowych struktur gramatyczno-leksykalnych, jednak </w:t>
            </w:r>
          </w:p>
          <w:p w14:paraId="23D3B315" w14:textId="77777777" w:rsidR="0037252E" w:rsidRDefault="0077594E" w:rsidP="0037252E">
            <w:pPr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trudem potrafi je wykorzystać </w:t>
            </w:r>
          </w:p>
          <w:p w14:paraId="12A4D1AE" w14:textId="5A3E51C4" w:rsidR="0077594E" w:rsidRPr="009843AC" w:rsidRDefault="0077594E" w:rsidP="0037252E">
            <w:pPr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komunikacji.</w:t>
            </w:r>
          </w:p>
        </w:tc>
        <w:tc>
          <w:tcPr>
            <w:tcW w:w="2200" w:type="dxa"/>
            <w:shd w:val="clear" w:color="auto" w:fill="auto"/>
          </w:tcPr>
          <w:p w14:paraId="45A9037C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580CAB5E" w14:textId="0B89EF2B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poprawnie stosuje poznane struktury gramatyczne w zadaniach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własnych wypowiedziach; błędy nie zakłócają komunikacji.</w:t>
            </w:r>
          </w:p>
        </w:tc>
        <w:tc>
          <w:tcPr>
            <w:tcW w:w="2336" w:type="dxa"/>
            <w:shd w:val="clear" w:color="auto" w:fill="auto"/>
          </w:tcPr>
          <w:p w14:paraId="791726F6" w14:textId="77777777"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</w:tc>
        <w:tc>
          <w:tcPr>
            <w:tcW w:w="2126" w:type="dxa"/>
          </w:tcPr>
          <w:p w14:paraId="523BAA11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zna wszystkie wprowadzone słówka </w:t>
            </w:r>
          </w:p>
          <w:p w14:paraId="11D54DF3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wyrażenia z </w:t>
            </w:r>
            <w:proofErr w:type="gramStart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wymienionych  zakresów</w:t>
            </w:r>
            <w:proofErr w:type="gramEnd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tematycznych, bezbłędnie je wymawia i zapisuje, poprawnie, swobodnie </w:t>
            </w:r>
          </w:p>
          <w:p w14:paraId="71F10A42" w14:textId="77777777" w:rsidR="0037252E" w:rsidRDefault="0077594E" w:rsidP="0037252E">
            <w:pPr>
              <w:rPr>
                <w:rFonts w:ascii="Calibri" w:hAnsi="Calibri" w:cs="Calibri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adekwatnie do kontekstu stosuje poznane struktury gramatyczne, rozwija samodzielnie swoje umiejętności językowe i korzysta z tekstów kultury w języku obcym, aktywnie współdziała w grupie, </w:t>
            </w:r>
            <w:r w:rsidRPr="009843AC">
              <w:rPr>
                <w:rFonts w:ascii="Calibri" w:hAnsi="Calibri" w:cs="Calibri"/>
                <w:sz w:val="20"/>
                <w:szCs w:val="20"/>
              </w:rPr>
              <w:t xml:space="preserve">wykazuje aktywność </w:t>
            </w:r>
          </w:p>
          <w:p w14:paraId="083EA834" w14:textId="3636DE0B" w:rsidR="0077594E" w:rsidRDefault="0077594E" w:rsidP="0037252E">
            <w:pPr>
              <w:rPr>
                <w:rFonts w:ascii="Calibri" w:hAnsi="Calibri" w:cs="Calibri"/>
                <w:sz w:val="20"/>
                <w:szCs w:val="20"/>
              </w:rPr>
            </w:pPr>
            <w:r w:rsidRPr="009843AC">
              <w:rPr>
                <w:rFonts w:ascii="Calibri" w:hAnsi="Calibri" w:cs="Calibri"/>
                <w:sz w:val="20"/>
                <w:szCs w:val="20"/>
              </w:rPr>
              <w:t>w zdobywaniu wiedzy o krajach, społeczeństwach i kulturach niemieckiego obszaru językowego oraz przekazywaniu wiedzy o własnej kulturze</w:t>
            </w:r>
          </w:p>
          <w:p w14:paraId="66C777AE" w14:textId="77777777" w:rsidR="009843AC" w:rsidRPr="009843AC" w:rsidRDefault="009843AC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594E" w:rsidRPr="009843AC" w14:paraId="5F847C30" w14:textId="77777777" w:rsidTr="0077594E">
        <w:tc>
          <w:tcPr>
            <w:tcW w:w="1384" w:type="dxa"/>
            <w:shd w:val="clear" w:color="auto" w:fill="auto"/>
            <w:vAlign w:val="center"/>
          </w:tcPr>
          <w:p w14:paraId="7EE9601B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Rozumienie wypowiedzi</w:t>
            </w:r>
          </w:p>
          <w:p w14:paraId="5A18E3B1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1985" w:type="dxa"/>
          </w:tcPr>
          <w:p w14:paraId="388C0849" w14:textId="77777777" w:rsidR="0037252E" w:rsidRDefault="00D64712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nie rozumie poleceń nauczyciela </w:t>
            </w:r>
          </w:p>
          <w:p w14:paraId="07E3EF1F" w14:textId="47238401" w:rsidR="0077594E" w:rsidRPr="009843AC" w:rsidRDefault="00D64712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czytanych oraz słuchanych tekstów; nie realizuje zadań na rozumienie tekstu słuchanego i czytanego.</w:t>
            </w:r>
          </w:p>
        </w:tc>
        <w:tc>
          <w:tcPr>
            <w:tcW w:w="2126" w:type="dxa"/>
            <w:shd w:val="clear" w:color="auto" w:fill="auto"/>
          </w:tcPr>
          <w:p w14:paraId="13F19AED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niektóre polecenia nauczyciela;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tekstach słuchanych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czytanych rozum</w:t>
            </w:r>
            <w:r w:rsidR="00D64712">
              <w:rPr>
                <w:rFonts w:ascii="Calibri" w:hAnsi="Calibri" w:cs="Calibri"/>
                <w:color w:val="000000"/>
                <w:sz w:val="20"/>
                <w:szCs w:val="20"/>
              </w:rPr>
              <w:t>ie pojedyncze, podstawowe słowa; z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adania na rozumienie tekstu czytanego </w:t>
            </w:r>
          </w:p>
          <w:p w14:paraId="4E59285D" w14:textId="66EFADF6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słuchanego sprawiają mu trudność; popełnia liczne błędy.</w:t>
            </w:r>
          </w:p>
        </w:tc>
        <w:tc>
          <w:tcPr>
            <w:tcW w:w="2126" w:type="dxa"/>
            <w:shd w:val="clear" w:color="auto" w:fill="auto"/>
          </w:tcPr>
          <w:p w14:paraId="4BB58382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bez problemu polecenia nauczyciela; potrafi wykonać większość zadań na rozumienie ze słuchu, jeśli może kilkakrotnie odsłuchać teksty; rozumie ogólnie proste teksty pisane </w:t>
            </w:r>
          </w:p>
          <w:p w14:paraId="27C4DC1F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zakresie znanych mu tematów i struktur, </w:t>
            </w:r>
          </w:p>
          <w:p w14:paraId="4D6E6927" w14:textId="56F24819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a także wiele informacji szczegółowych.</w:t>
            </w:r>
          </w:p>
        </w:tc>
        <w:tc>
          <w:tcPr>
            <w:tcW w:w="2200" w:type="dxa"/>
            <w:shd w:val="clear" w:color="auto" w:fill="auto"/>
          </w:tcPr>
          <w:p w14:paraId="6198BE86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</w:t>
            </w:r>
          </w:p>
          <w:p w14:paraId="1FC4D031" w14:textId="5B262650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tekście; czyta ze zrozumieniem większość tekstów z poznanych tematów, potrafi podać ogólny sens tekstu i wykonać zadania, popełniając nieliczne błędy.</w:t>
            </w:r>
          </w:p>
        </w:tc>
        <w:tc>
          <w:tcPr>
            <w:tcW w:w="2336" w:type="dxa"/>
            <w:shd w:val="clear" w:color="auto" w:fill="auto"/>
          </w:tcPr>
          <w:p w14:paraId="5C73A52A" w14:textId="77777777"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wszystkie polecenia nauczyciela oraz potrafi z tekstów czytanych i słuchanych zrozumieć i wyselekcjonować wszystkie potrzebne informacje; zadania na rozumienie wypowiedzi ustnej i pisemnej wykonuje bez większych błędów. </w:t>
            </w:r>
          </w:p>
        </w:tc>
        <w:tc>
          <w:tcPr>
            <w:tcW w:w="2126" w:type="dxa"/>
          </w:tcPr>
          <w:p w14:paraId="677287A0" w14:textId="77777777" w:rsidR="0037252E" w:rsidRDefault="00D64712" w:rsidP="00D64712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wszystkie polecenia nauczyciela oraz potrafi z tekstów czytanych </w:t>
            </w:r>
          </w:p>
          <w:p w14:paraId="7397608E" w14:textId="77777777" w:rsidR="0037252E" w:rsidRDefault="00D64712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słuchanych zrozumieć i wyselekcjonować wszystkie potrzebne informacje; zadania na rozumienie wypowiedzi ustnej </w:t>
            </w:r>
          </w:p>
          <w:p w14:paraId="5B943364" w14:textId="2FCA010F" w:rsidR="0077594E" w:rsidRPr="009843AC" w:rsidRDefault="00D64712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pisemnej wykonuje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bezbłędnie.</w:t>
            </w:r>
          </w:p>
        </w:tc>
      </w:tr>
      <w:tr w:rsidR="0077594E" w:rsidRPr="009843AC" w14:paraId="55B3C7CC" w14:textId="77777777" w:rsidTr="0077594E">
        <w:trPr>
          <w:trHeight w:val="2732"/>
        </w:trPr>
        <w:tc>
          <w:tcPr>
            <w:tcW w:w="1384" w:type="dxa"/>
            <w:shd w:val="clear" w:color="auto" w:fill="auto"/>
            <w:vAlign w:val="center"/>
          </w:tcPr>
          <w:p w14:paraId="789D16C0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Tworzenie wypowiedzi</w:t>
            </w:r>
          </w:p>
          <w:p w14:paraId="3D7EB15F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1985" w:type="dxa"/>
          </w:tcPr>
          <w:p w14:paraId="40675976" w14:textId="77777777" w:rsidR="0077594E" w:rsidRPr="009843AC" w:rsidRDefault="005C0380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nie tworzy wypowiedzi ustnej ani pisemnej.</w:t>
            </w:r>
          </w:p>
        </w:tc>
        <w:tc>
          <w:tcPr>
            <w:tcW w:w="2126" w:type="dxa"/>
            <w:shd w:val="clear" w:color="auto" w:fill="auto"/>
          </w:tcPr>
          <w:p w14:paraId="31871AAF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z trudem tworzy wypowiedzi ustne </w:t>
            </w:r>
          </w:p>
          <w:p w14:paraId="57DFD670" w14:textId="11602C10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pisemne; są to bardzo proste teksty tworzone według wzoru; popełnia liczne błędy językowe, które w znacznym stopniu wpływają na zrozumienie wypowiedzi.</w:t>
            </w:r>
          </w:p>
        </w:tc>
        <w:tc>
          <w:tcPr>
            <w:tcW w:w="2126" w:type="dxa"/>
            <w:shd w:val="clear" w:color="auto" w:fill="auto"/>
          </w:tcPr>
          <w:p w14:paraId="4B9FAE1A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tworzy krótkie, kilkuzdaniowe wypowiedzi ustne </w:t>
            </w:r>
          </w:p>
          <w:p w14:paraId="413266F8" w14:textId="2717803F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pisemne według wzoru, stosując mało urozmaicone słownictwo; popełnia błędy językowe, które w pewnym stopniu wpływają na zrozumienie wypowiedzi.</w:t>
            </w:r>
          </w:p>
        </w:tc>
        <w:tc>
          <w:tcPr>
            <w:tcW w:w="2200" w:type="dxa"/>
            <w:shd w:val="clear" w:color="auto" w:fill="auto"/>
          </w:tcPr>
          <w:p w14:paraId="44D03968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potrafi w prosty sposób wypowiedzieć się ustnie i pisemnie na większość poznanych tematów, stosując </w:t>
            </w:r>
          </w:p>
          <w:p w14:paraId="45A52198" w14:textId="34FF64F1"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miarę urozmaicone słownictwo i poznane struktury, nieliczne błędy nie mają wpływu na zrozumienie jego wypowiedzi.</w:t>
            </w:r>
          </w:p>
        </w:tc>
        <w:tc>
          <w:tcPr>
            <w:tcW w:w="2336" w:type="dxa"/>
            <w:shd w:val="clear" w:color="auto" w:fill="auto"/>
          </w:tcPr>
          <w:p w14:paraId="646D45DB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bez problemu wypowiada się na poznane tematy; jego wypowiedzi ustne </w:t>
            </w:r>
          </w:p>
          <w:p w14:paraId="6B069477" w14:textId="2505A3E5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pisemne są wielozdaniowe; używa szerokiego zakresu słownictwa i struktur; stosuje właściwą formę i styl wypowiedzi. </w:t>
            </w:r>
          </w:p>
        </w:tc>
        <w:tc>
          <w:tcPr>
            <w:tcW w:w="2126" w:type="dxa"/>
          </w:tcPr>
          <w:p w14:paraId="61D5E0F3" w14:textId="77777777" w:rsidR="0037252E" w:rsidRDefault="005C0380" w:rsidP="005C0380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swobodnie </w:t>
            </w:r>
          </w:p>
          <w:p w14:paraId="767A87AC" w14:textId="46337EBC" w:rsidR="0077594E" w:rsidRPr="009843AC" w:rsidRDefault="005C0380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tworzy wypowiedzi ustne i pisemne; używa szerokiego zakresu słownictwa i struktur, używa również leksyki zdobytej podczas samodzielnej pracy; stosuje właściwą formę i styl wypowiedzi.</w:t>
            </w:r>
          </w:p>
        </w:tc>
      </w:tr>
    </w:tbl>
    <w:p w14:paraId="6D04AFC1" w14:textId="77777777" w:rsidR="009843AC" w:rsidRDefault="009843AC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2200"/>
        <w:gridCol w:w="2336"/>
        <w:gridCol w:w="2126"/>
      </w:tblGrid>
      <w:tr w:rsidR="007E632D" w:rsidRPr="009843AC" w14:paraId="06E58072" w14:textId="77777777" w:rsidTr="001E6873">
        <w:trPr>
          <w:tblHeader/>
        </w:trPr>
        <w:tc>
          <w:tcPr>
            <w:tcW w:w="1384" w:type="dxa"/>
            <w:vMerge w:val="restart"/>
            <w:shd w:val="clear" w:color="auto" w:fill="D9E2F3"/>
            <w:vAlign w:val="center"/>
          </w:tcPr>
          <w:p w14:paraId="67D7665D" w14:textId="77777777"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WYMAGANIE</w:t>
            </w:r>
          </w:p>
        </w:tc>
        <w:tc>
          <w:tcPr>
            <w:tcW w:w="6237" w:type="dxa"/>
            <w:gridSpan w:val="3"/>
            <w:shd w:val="clear" w:color="auto" w:fill="D9E2F3"/>
          </w:tcPr>
          <w:p w14:paraId="4D7EE350" w14:textId="77777777"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podstawowy</w:t>
            </w:r>
          </w:p>
        </w:tc>
        <w:tc>
          <w:tcPr>
            <w:tcW w:w="6662" w:type="dxa"/>
            <w:gridSpan w:val="3"/>
            <w:shd w:val="clear" w:color="auto" w:fill="D9E2F3"/>
            <w:vAlign w:val="center"/>
          </w:tcPr>
          <w:p w14:paraId="17E352A0" w14:textId="77777777"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ponadpodstawowy</w:t>
            </w:r>
          </w:p>
        </w:tc>
      </w:tr>
      <w:tr w:rsidR="007E632D" w:rsidRPr="009843AC" w14:paraId="56A0D86B" w14:textId="77777777" w:rsidTr="001E6873">
        <w:trPr>
          <w:tblHeader/>
        </w:trPr>
        <w:tc>
          <w:tcPr>
            <w:tcW w:w="1384" w:type="dxa"/>
            <w:vMerge/>
            <w:shd w:val="clear" w:color="auto" w:fill="D9E2F3"/>
            <w:vAlign w:val="center"/>
          </w:tcPr>
          <w:p w14:paraId="2D7D515C" w14:textId="77777777"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14:paraId="3BA6F5E3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0F33D98A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532D2EF7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200" w:type="dxa"/>
            <w:shd w:val="clear" w:color="auto" w:fill="D9E2F3"/>
            <w:vAlign w:val="center"/>
          </w:tcPr>
          <w:p w14:paraId="076F9D8A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336" w:type="dxa"/>
            <w:shd w:val="clear" w:color="auto" w:fill="D9E2F3"/>
            <w:vAlign w:val="center"/>
          </w:tcPr>
          <w:p w14:paraId="5FFB6882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4AE537F7" w14:textId="77777777"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77594E" w:rsidRPr="009843AC" w14:paraId="60E6196B" w14:textId="77777777" w:rsidTr="0077594E">
        <w:tc>
          <w:tcPr>
            <w:tcW w:w="1384" w:type="dxa"/>
            <w:shd w:val="clear" w:color="auto" w:fill="auto"/>
            <w:vAlign w:val="center"/>
          </w:tcPr>
          <w:p w14:paraId="739B6AF7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Reagowanie</w:t>
            </w:r>
          </w:p>
          <w:p w14:paraId="2C638DBA" w14:textId="77777777"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 i pisemne)</w:t>
            </w:r>
          </w:p>
        </w:tc>
        <w:tc>
          <w:tcPr>
            <w:tcW w:w="1985" w:type="dxa"/>
          </w:tcPr>
          <w:p w14:paraId="321AE5DD" w14:textId="77777777" w:rsidR="0037252E" w:rsidRDefault="009843AC" w:rsidP="00D64712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nie rozumie wypowiedzi i pytań </w:t>
            </w:r>
          </w:p>
          <w:p w14:paraId="0240E620" w14:textId="4091BD60" w:rsidR="0077594E" w:rsidRPr="009843AC" w:rsidRDefault="009843AC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obcym języku i nie potrafi na nie zareagować. </w:t>
            </w:r>
          </w:p>
        </w:tc>
        <w:tc>
          <w:tcPr>
            <w:tcW w:w="2126" w:type="dxa"/>
            <w:shd w:val="clear" w:color="auto" w:fill="auto"/>
          </w:tcPr>
          <w:p w14:paraId="75C6E9E8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 trudem nawiązuje komunikację z powodu słabej znajomości środków językowych</w:t>
            </w:r>
          </w:p>
          <w:p w14:paraId="65E98122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niepoprawnej wymowy; z pomocą nauczyciela odpowiada na proste pytania </w:t>
            </w:r>
          </w:p>
          <w:p w14:paraId="439F4AE2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prosi o udzielenie informacji, popełniając błędy, które </w:t>
            </w:r>
          </w:p>
          <w:p w14:paraId="0EC90D07" w14:textId="4A0BD961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znacznym stopniu utrudniają komunikację.</w:t>
            </w:r>
          </w:p>
        </w:tc>
        <w:tc>
          <w:tcPr>
            <w:tcW w:w="2126" w:type="dxa"/>
            <w:shd w:val="clear" w:color="auto" w:fill="auto"/>
          </w:tcPr>
          <w:p w14:paraId="54342B22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potrafi odpowiedzieć na pytania dotyczące go osobiście oraz </w:t>
            </w:r>
          </w:p>
          <w:p w14:paraId="53311165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niewielką pomocą zadać proste pytanie rozmówcy na poznane tematy, komunikację zakłócają błędy </w:t>
            </w:r>
          </w:p>
          <w:p w14:paraId="5205903F" w14:textId="5DC7C082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wymowie, intonacji lub w strukturach gramatycznych.</w:t>
            </w:r>
          </w:p>
        </w:tc>
        <w:tc>
          <w:tcPr>
            <w:tcW w:w="2200" w:type="dxa"/>
            <w:shd w:val="clear" w:color="auto" w:fill="auto"/>
          </w:tcPr>
          <w:p w14:paraId="55205F94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udziela informacji i prosi o informacje związane z poznanymi tematami, popełniając nieliczne błędy językowe, które zwykle nie zakłócają komunikacji; </w:t>
            </w:r>
          </w:p>
          <w:p w14:paraId="1B981F57" w14:textId="77777777" w:rsidR="0037252E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3A7BB567" w14:textId="34402354" w:rsidR="0077594E" w:rsidRPr="009843AC" w:rsidRDefault="0077594E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z poznanego słownictwa i zwrotów.</w:t>
            </w:r>
          </w:p>
        </w:tc>
        <w:tc>
          <w:tcPr>
            <w:tcW w:w="2336" w:type="dxa"/>
            <w:shd w:val="clear" w:color="auto" w:fill="auto"/>
          </w:tcPr>
          <w:p w14:paraId="61D06005" w14:textId="77777777" w:rsidR="0037252E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bierze aktywny udział w rozmowie</w:t>
            </w:r>
            <w:r w:rsidR="009843AC"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6EAF534" w14:textId="35F70D92" w:rsidR="0077594E" w:rsidRPr="009843AC" w:rsidRDefault="009843AC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komunikuje się pisemnie</w:t>
            </w:r>
            <w:r w:rsidR="0077594E"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; w sposób swobodny udziela informacji i prosi o informacje związane z poznanymi tematami; prawidłowo reaguje na wypowiedzi rozmówcy i korzysta z szerokiego zasobu słownictwa i struktur gramatycznych.</w:t>
            </w:r>
          </w:p>
        </w:tc>
        <w:tc>
          <w:tcPr>
            <w:tcW w:w="2126" w:type="dxa"/>
          </w:tcPr>
          <w:p w14:paraId="276DF4AC" w14:textId="77777777" w:rsidR="0037252E" w:rsidRDefault="009843AC" w:rsidP="009843AC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swobodnie uczestniczy </w:t>
            </w:r>
          </w:p>
          <w:p w14:paraId="1BB44152" w14:textId="77777777" w:rsidR="0037252E" w:rsidRDefault="009843AC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 rozmowie</w:t>
            </w:r>
          </w:p>
          <w:p w14:paraId="6ECD9BFD" w14:textId="6D3AA354" w:rsidR="0077594E" w:rsidRPr="009843AC" w:rsidRDefault="009843AC" w:rsidP="003725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i komunikuje się pisemnie; używa szerokiego zakresu słownictwa i struktur, używa również leksyki zdobytej podczas samodzielnej</w:t>
            </w:r>
            <w:r w:rsidR="00D64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pracy; stosuje właściwą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formę i styl wypowiedzi.</w:t>
            </w:r>
          </w:p>
        </w:tc>
      </w:tr>
    </w:tbl>
    <w:p w14:paraId="7669F5E9" w14:textId="77777777" w:rsidR="006D3989" w:rsidRDefault="006D3989"/>
    <w:sectPr w:rsidR="006D3989" w:rsidSect="000444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9D0B" w14:textId="77777777" w:rsidR="00067FF2" w:rsidRDefault="00067FF2" w:rsidP="005A64C3">
      <w:r>
        <w:separator/>
      </w:r>
    </w:p>
  </w:endnote>
  <w:endnote w:type="continuationSeparator" w:id="0">
    <w:p w14:paraId="4A4D9C6A" w14:textId="77777777" w:rsidR="00067FF2" w:rsidRDefault="00067FF2" w:rsidP="005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86FB" w14:textId="77777777" w:rsidR="00715220" w:rsidRDefault="00340A20">
    <w:pPr>
      <w:pStyle w:val="Stopka"/>
      <w:jc w:val="right"/>
    </w:pPr>
    <w:r>
      <w:fldChar w:fldCharType="begin"/>
    </w:r>
    <w:r w:rsidR="00803910">
      <w:instrText>PAGE   \* MERGEFORMAT</w:instrText>
    </w:r>
    <w:r>
      <w:fldChar w:fldCharType="separate"/>
    </w:r>
    <w:r w:rsidR="00D64712">
      <w:rPr>
        <w:noProof/>
      </w:rPr>
      <w:t>2</w:t>
    </w:r>
    <w:r>
      <w:fldChar w:fldCharType="end"/>
    </w:r>
  </w:p>
  <w:p w14:paraId="363519EF" w14:textId="77777777" w:rsidR="00C56A56" w:rsidRPr="0039779B" w:rsidRDefault="00222D66" w:rsidP="00C56A56">
    <w:pPr>
      <w:pStyle w:val="Stopka"/>
      <w:jc w:val="center"/>
      <w:rPr>
        <w:i/>
      </w:rPr>
    </w:pPr>
    <w:r>
      <w:rPr>
        <w:i/>
      </w:rPr>
      <w:t xml:space="preserve">© </w:t>
    </w:r>
    <w:r w:rsidR="00803910" w:rsidRPr="0039779B">
      <w:rPr>
        <w:i/>
      </w:rPr>
      <w:t>Klett</w:t>
    </w:r>
    <w:r w:rsidR="00A91551">
      <w:rPr>
        <w:i/>
      </w:rPr>
      <w:t xml:space="preserve"> Polska</w:t>
    </w:r>
    <w:r w:rsidR="00803910" w:rsidRPr="0039779B">
      <w:rPr>
        <w:i/>
      </w:rPr>
      <w:t xml:space="preserve"> sp. z o.o.</w:t>
    </w:r>
  </w:p>
  <w:p w14:paraId="2E30BBFE" w14:textId="77777777" w:rsidR="00715220" w:rsidRDefault="00067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A6F5" w14:textId="77777777" w:rsidR="00067FF2" w:rsidRDefault="00067FF2" w:rsidP="005A64C3">
      <w:r>
        <w:separator/>
      </w:r>
    </w:p>
  </w:footnote>
  <w:footnote w:type="continuationSeparator" w:id="0">
    <w:p w14:paraId="004AFA5B" w14:textId="77777777" w:rsidR="00067FF2" w:rsidRDefault="00067FF2" w:rsidP="005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3A7"/>
    <w:multiLevelType w:val="hybridMultilevel"/>
    <w:tmpl w:val="9EC8CC22"/>
    <w:lvl w:ilvl="0" w:tplc="04150011">
      <w:start w:val="1"/>
      <w:numFmt w:val="decimal"/>
      <w:lvlText w:val="%1)"/>
      <w:lvlJc w:val="left"/>
      <w:pPr>
        <w:ind w:left="3904" w:hanging="360"/>
      </w:pPr>
    </w:lvl>
    <w:lvl w:ilvl="1" w:tplc="C0260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3FF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10"/>
    <w:rsid w:val="00005081"/>
    <w:rsid w:val="00067FF2"/>
    <w:rsid w:val="000B1078"/>
    <w:rsid w:val="001570F3"/>
    <w:rsid w:val="001A587F"/>
    <w:rsid w:val="001C6CB9"/>
    <w:rsid w:val="001F7D83"/>
    <w:rsid w:val="00222D66"/>
    <w:rsid w:val="00246C90"/>
    <w:rsid w:val="002D1C38"/>
    <w:rsid w:val="002D2888"/>
    <w:rsid w:val="00340A20"/>
    <w:rsid w:val="0037252E"/>
    <w:rsid w:val="0039284D"/>
    <w:rsid w:val="003C5535"/>
    <w:rsid w:val="003D2E4D"/>
    <w:rsid w:val="004071F3"/>
    <w:rsid w:val="00446F1E"/>
    <w:rsid w:val="00525E9C"/>
    <w:rsid w:val="005446AD"/>
    <w:rsid w:val="005646E5"/>
    <w:rsid w:val="00581EE6"/>
    <w:rsid w:val="005A64C3"/>
    <w:rsid w:val="005C0380"/>
    <w:rsid w:val="00614C08"/>
    <w:rsid w:val="00652CC7"/>
    <w:rsid w:val="00662CDD"/>
    <w:rsid w:val="006A2C2C"/>
    <w:rsid w:val="006C5BB1"/>
    <w:rsid w:val="006D3989"/>
    <w:rsid w:val="0077594E"/>
    <w:rsid w:val="007E632D"/>
    <w:rsid w:val="00803910"/>
    <w:rsid w:val="008C2764"/>
    <w:rsid w:val="008F243E"/>
    <w:rsid w:val="009843AC"/>
    <w:rsid w:val="009E3C16"/>
    <w:rsid w:val="00A91551"/>
    <w:rsid w:val="00C02836"/>
    <w:rsid w:val="00CE3614"/>
    <w:rsid w:val="00D64712"/>
    <w:rsid w:val="00D864E2"/>
    <w:rsid w:val="00E2177F"/>
    <w:rsid w:val="00E65237"/>
    <w:rsid w:val="00F93E10"/>
    <w:rsid w:val="00FB1A6C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F567"/>
  <w15:docId w15:val="{10268639-09A0-40ED-8EEB-20BD801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9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039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39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22D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2D6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10010</Characters>
  <Application>Microsoft Office Word</Application>
  <DocSecurity>0</DocSecurity>
  <Lines>476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Magdalena Jaworowska</cp:lastModifiedBy>
  <cp:revision>29</cp:revision>
  <dcterms:created xsi:type="dcterms:W3CDTF">2019-02-25T22:19:00Z</dcterms:created>
  <dcterms:modified xsi:type="dcterms:W3CDTF">2021-07-29T08:10:00Z</dcterms:modified>
</cp:coreProperties>
</file>